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>OLIZA DE FIANZA PARA GARANTIZAR</w:t>
      </w:r>
      <w:r w:rsidR="0044152B">
        <w:rPr>
          <w:rFonts w:ascii="Arial" w:hAnsi="Arial" w:cs="Arial"/>
          <w:b/>
          <w:bCs w:val="0"/>
          <w:sz w:val="22"/>
        </w:rPr>
        <w:t xml:space="preserve"> ANTICIPO</w:t>
      </w:r>
    </w:p>
    <w:p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anticipo total neto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</w:t>
      </w:r>
      <w:proofErr w:type="spellStart"/>
      <w:r w:rsidR="00317AB6" w:rsidRPr="000905C6">
        <w:rPr>
          <w:rFonts w:ascii="Arial" w:hAnsi="Arial" w:cs="Arial"/>
          <w:sz w:val="22"/>
        </w:rPr>
        <w:t>m.n.</w:t>
      </w:r>
      <w:proofErr w:type="spellEnd"/>
      <w:r w:rsidR="00317AB6" w:rsidRPr="000905C6">
        <w:rPr>
          <w:rFonts w:ascii="Arial" w:hAnsi="Arial" w:cs="Arial"/>
          <w:sz w:val="22"/>
        </w:rPr>
        <w:t xml:space="preserve">) que incluye el </w:t>
      </w:r>
      <w:r w:rsidRPr="000905C6">
        <w:rPr>
          <w:rFonts w:ascii="Arial" w:hAnsi="Arial" w:cs="Arial"/>
          <w:sz w:val="22"/>
        </w:rPr>
        <w:t xml:space="preserve">I.V.A.,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51BCE" w:rsidRPr="00651BCE">
        <w:rPr>
          <w:rFonts w:ascii="Arial" w:hAnsi="Arial" w:cs="Arial"/>
          <w:color w:val="000000" w:themeColor="text1"/>
          <w:sz w:val="22"/>
          <w:szCs w:val="22"/>
        </w:rPr>
        <w:t>48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II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651BCE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y Servicios de</w:t>
      </w:r>
      <w:r w:rsidR="00651BCE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 Sector Público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del </w:t>
      </w:r>
      <w:r w:rsidR="00317AB6" w:rsidRPr="000905C6">
        <w:rPr>
          <w:rFonts w:ascii="Arial" w:hAnsi="Arial" w:cs="Arial"/>
          <w:sz w:val="22"/>
        </w:rPr>
        <w:t xml:space="preserve"> en el contrato de referencia, como quedo asentado en el inciso a).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 xml:space="preserve">fianzadora acepta expresamente lo preceptuado en los artículos 95 y 118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B76DD3"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 xml:space="preserve">ederal de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nstituciones de </w:t>
      </w:r>
      <w:r w:rsidR="00B76DD3"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 xml:space="preserve">ianzas en vigor.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prorroga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1B060D">
        <w:rPr>
          <w:rFonts w:ascii="Arial" w:hAnsi="Arial" w:cs="Arial"/>
          <w:sz w:val="22"/>
        </w:rPr>
        <w:t>Recursos Materiales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:rsidR="008751F7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sectPr w:rsidR="008751F7" w:rsidRPr="000905C6" w:rsidSect="00FB3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362" w:rsidRDefault="007C1362">
      <w:r>
        <w:separator/>
      </w:r>
    </w:p>
  </w:endnote>
  <w:endnote w:type="continuationSeparator" w:id="0">
    <w:p w:rsidR="007C1362" w:rsidRDefault="007C1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CE" w:rsidRDefault="00651BC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B5" w:rsidRDefault="00C27FBA">
    <w:pPr>
      <w:pStyle w:val="Piedepgina"/>
      <w:jc w:val="center"/>
    </w:pPr>
    <w:r w:rsidRPr="00C27FBA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o:regroupid="2" stroked="f">
          <v:textbox>
            <w:txbxContent>
              <w:p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CE" w:rsidRDefault="00651BC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362" w:rsidRDefault="007C1362">
      <w:r>
        <w:separator/>
      </w:r>
    </w:p>
  </w:footnote>
  <w:footnote w:type="continuationSeparator" w:id="0">
    <w:p w:rsidR="007C1362" w:rsidRDefault="007C1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CE" w:rsidRDefault="00651BC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AF-01.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CE" w:rsidRDefault="00651BC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9458">
      <o:colormenu v:ext="edit" strokecolor="none"/>
    </o:shapedefaults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B060D"/>
    <w:rsid w:val="001E5798"/>
    <w:rsid w:val="001E6C34"/>
    <w:rsid w:val="00207B27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412BED"/>
    <w:rsid w:val="0043235B"/>
    <w:rsid w:val="004362C0"/>
    <w:rsid w:val="00436E8B"/>
    <w:rsid w:val="0044152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63416D"/>
    <w:rsid w:val="00651BCE"/>
    <w:rsid w:val="006539A5"/>
    <w:rsid w:val="00681D37"/>
    <w:rsid w:val="007070CA"/>
    <w:rsid w:val="00707EED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el_oso15@hotmail.com</cp:lastModifiedBy>
  <cp:revision>2</cp:revision>
  <cp:lastPrinted>2009-04-22T21:21:00Z</cp:lastPrinted>
  <dcterms:created xsi:type="dcterms:W3CDTF">2020-06-18T20:44:00Z</dcterms:created>
  <dcterms:modified xsi:type="dcterms:W3CDTF">2020-06-18T20:44:00Z</dcterms:modified>
</cp:coreProperties>
</file>