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336E8085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A1126D">
        <w:rPr>
          <w:rFonts w:ascii="Arial Narrow" w:hAnsi="Arial Narrow"/>
          <w:sz w:val="28"/>
          <w:szCs w:val="28"/>
        </w:rPr>
        <w:t>14</w:t>
      </w:r>
      <w:r w:rsidR="001E7457">
        <w:rPr>
          <w:rFonts w:ascii="Arial Narrow" w:hAnsi="Arial Narrow"/>
          <w:sz w:val="28"/>
          <w:szCs w:val="28"/>
        </w:rPr>
        <w:t>-202</w:t>
      </w:r>
      <w:r w:rsidR="008A41B1">
        <w:rPr>
          <w:rFonts w:ascii="Arial Narrow" w:hAnsi="Arial Narrow"/>
          <w:sz w:val="28"/>
          <w:szCs w:val="28"/>
        </w:rPr>
        <w:t>1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14705D2C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A1126D" w:rsidRPr="00A1126D">
        <w:rPr>
          <w:rFonts w:ascii="Arial Narrow" w:hAnsi="Arial Narrow" w:cs="Arial"/>
          <w:sz w:val="28"/>
          <w:szCs w:val="28"/>
        </w:rPr>
        <w:t>CONTRATACIÓN DEL SERVICIO RELATIVO AL ANALISIS DE LOS PROCESOS DE LA DIRECCION DE CONTABILIDAD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6C2C799F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bCs/>
          <w:sz w:val="28"/>
          <w:szCs w:val="28"/>
        </w:rPr>
        <w:t>03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 </w:t>
      </w:r>
      <w:r w:rsidR="00A1126D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8A41B1">
        <w:rPr>
          <w:rFonts w:ascii="Arial Narrow" w:hAnsi="Arial Narrow"/>
          <w:bCs/>
          <w:sz w:val="28"/>
          <w:szCs w:val="28"/>
        </w:rPr>
        <w:t>1.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82F2" w14:textId="77777777" w:rsidR="00463FDF" w:rsidRDefault="00463FDF" w:rsidP="00BA0C2E">
      <w:pPr>
        <w:spacing w:after="0" w:line="240" w:lineRule="auto"/>
      </w:pPr>
      <w:r>
        <w:separator/>
      </w:r>
    </w:p>
  </w:endnote>
  <w:endnote w:type="continuationSeparator" w:id="0">
    <w:p w14:paraId="19611A99" w14:textId="77777777" w:rsidR="00463FDF" w:rsidRDefault="00463FDF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8AAD" w14:textId="77777777" w:rsidR="00463FDF" w:rsidRDefault="00463FDF" w:rsidP="00BA0C2E">
      <w:pPr>
        <w:spacing w:after="0" w:line="240" w:lineRule="auto"/>
      </w:pPr>
      <w:r>
        <w:separator/>
      </w:r>
    </w:p>
  </w:footnote>
  <w:footnote w:type="continuationSeparator" w:id="0">
    <w:p w14:paraId="3802D0A1" w14:textId="77777777" w:rsidR="00463FDF" w:rsidRDefault="00463FDF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RECURSOS MATERIALES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81372"/>
    <w:rsid w:val="00D253F4"/>
    <w:rsid w:val="00DA77C1"/>
    <w:rsid w:val="00DF4449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17</cp:revision>
  <dcterms:created xsi:type="dcterms:W3CDTF">2019-09-11T21:17:00Z</dcterms:created>
  <dcterms:modified xsi:type="dcterms:W3CDTF">2021-11-25T20:51:00Z</dcterms:modified>
</cp:coreProperties>
</file>