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E7B" w:rsidRPr="00926462" w:rsidRDefault="00201E7B" w:rsidP="00201E7B">
      <w:pPr>
        <w:spacing w:after="0" w:line="240" w:lineRule="auto"/>
        <w:jc w:val="center"/>
        <w:rPr>
          <w:rFonts w:ascii="Eras Light ITC" w:hAnsi="Eras Light ITC"/>
          <w:b/>
        </w:rPr>
      </w:pPr>
      <w:r w:rsidRPr="00926462">
        <w:rPr>
          <w:rFonts w:ascii="Eras Light ITC" w:hAnsi="Eras Light ITC"/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7413F303" wp14:editId="3C5EB44C">
            <wp:simplePos x="0" y="0"/>
            <wp:positionH relativeFrom="column">
              <wp:posOffset>-41910</wp:posOffset>
            </wp:positionH>
            <wp:positionV relativeFrom="paragraph">
              <wp:posOffset>-68581</wp:posOffset>
            </wp:positionV>
            <wp:extent cx="587502" cy="611981"/>
            <wp:effectExtent l="0" t="0" r="3175" b="0"/>
            <wp:wrapNone/>
            <wp:docPr id="9" name="Imagen 2" descr="escudo u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cudo ua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78" cy="6154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6462">
        <w:rPr>
          <w:rFonts w:ascii="Eras Light ITC" w:hAnsi="Eras Light ITC"/>
          <w:b/>
        </w:rPr>
        <w:t>UNIVERSIDAD AUTÓNOMA DE NAYARIT</w:t>
      </w:r>
    </w:p>
    <w:p w:rsidR="00201E7B" w:rsidRPr="00926462" w:rsidRDefault="00CC0D4B" w:rsidP="00201E7B">
      <w:pPr>
        <w:spacing w:after="0" w:line="240" w:lineRule="auto"/>
        <w:jc w:val="center"/>
        <w:rPr>
          <w:rFonts w:ascii="Eras Light ITC" w:hAnsi="Eras Light ITC"/>
          <w:b/>
        </w:rPr>
      </w:pPr>
      <w:r>
        <w:rPr>
          <w:rFonts w:ascii="Eras Light ITC" w:hAnsi="Eras Light ITC"/>
          <w:b/>
        </w:rPr>
        <w:t xml:space="preserve">SECRETARIO </w:t>
      </w:r>
      <w:r w:rsidR="00201E7B" w:rsidRPr="00926462">
        <w:rPr>
          <w:rFonts w:ascii="Eras Light ITC" w:hAnsi="Eras Light ITC"/>
          <w:b/>
        </w:rPr>
        <w:t>DE ADMINISTRACIÓN</w:t>
      </w:r>
    </w:p>
    <w:p w:rsidR="00201E7B" w:rsidRDefault="00201E7B" w:rsidP="00201E7B">
      <w:pPr>
        <w:spacing w:after="0" w:line="240" w:lineRule="auto"/>
        <w:jc w:val="center"/>
        <w:rPr>
          <w:rFonts w:ascii="Eras Light ITC" w:hAnsi="Eras Light ITC"/>
        </w:rPr>
      </w:pPr>
      <w:r w:rsidRPr="00926462">
        <w:rPr>
          <w:rFonts w:ascii="Eras Light ITC" w:hAnsi="Eras Light ITC"/>
        </w:rPr>
        <w:t xml:space="preserve">COORDINACIÓN DE SERVICIOS </w:t>
      </w:r>
      <w:r w:rsidR="00CC0D4B">
        <w:rPr>
          <w:rFonts w:ascii="Eras Light ITC" w:hAnsi="Eras Light ITC"/>
        </w:rPr>
        <w:t>MEDICOS</w:t>
      </w:r>
    </w:p>
    <w:p w:rsidR="00201E7B" w:rsidRDefault="00201E7B" w:rsidP="00201E7B">
      <w:pPr>
        <w:pStyle w:val="Encabezado"/>
      </w:pPr>
      <w:r>
        <w:rPr>
          <w:rFonts w:ascii="Eras Light ITC" w:hAnsi="Eras Light ITC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8DE765" wp14:editId="3EF2E8A8">
                <wp:simplePos x="0" y="0"/>
                <wp:positionH relativeFrom="column">
                  <wp:posOffset>-41910</wp:posOffset>
                </wp:positionH>
                <wp:positionV relativeFrom="paragraph">
                  <wp:posOffset>113665</wp:posOffset>
                </wp:positionV>
                <wp:extent cx="5486400" cy="0"/>
                <wp:effectExtent l="38100" t="38100" r="57150" b="952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1 Conector recto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3pt,8.95pt" to="428.7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</w:p>
    <w:p w:rsidR="00946E64" w:rsidRDefault="00946E64" w:rsidP="003732BF">
      <w:pPr>
        <w:jc w:val="both"/>
      </w:pPr>
    </w:p>
    <w:p w:rsidR="00201E7B" w:rsidRDefault="00201E7B" w:rsidP="00201E7B">
      <w:pPr>
        <w:spacing w:after="0" w:line="240" w:lineRule="auto"/>
        <w:jc w:val="center"/>
        <w:rPr>
          <w:rFonts w:ascii="Eras Light ITC" w:hAnsi="Eras Light ITC"/>
        </w:rPr>
      </w:pPr>
      <w:r>
        <w:rPr>
          <w:rFonts w:ascii="Eras Light ITC" w:hAnsi="Eras Light ITC"/>
        </w:rPr>
        <w:t xml:space="preserve">ANEXO TECNICO </w:t>
      </w:r>
      <w:r w:rsidR="00CC0D4B">
        <w:rPr>
          <w:rFonts w:ascii="Eras Light ITC" w:hAnsi="Eras Light ITC"/>
        </w:rPr>
        <w:t>SERVICIO OPTOMETRICO PARA EL EJERCICIO FISCAL 2023</w:t>
      </w:r>
    </w:p>
    <w:p w:rsidR="00946E64" w:rsidRDefault="00946E64" w:rsidP="003732BF">
      <w:pPr>
        <w:jc w:val="both"/>
      </w:pPr>
    </w:p>
    <w:p w:rsidR="00946E64" w:rsidRDefault="00946E64" w:rsidP="003732BF">
      <w:pPr>
        <w:jc w:val="both"/>
      </w:pPr>
    </w:p>
    <w:p w:rsidR="00E36075" w:rsidRDefault="008E5CB9" w:rsidP="003732BF">
      <w:pPr>
        <w:jc w:val="both"/>
      </w:pPr>
      <w:r>
        <w:t>PARA LA CONTRATACIÓN DEL SERVICIO OPTOMETRICO INTEGRAL SE SOLICITA INCLUYA</w:t>
      </w:r>
      <w:r w:rsidR="00E36075">
        <w:t>:</w:t>
      </w:r>
    </w:p>
    <w:p w:rsidR="00476A05" w:rsidRDefault="00E36075" w:rsidP="003732BF">
      <w:pPr>
        <w:pStyle w:val="Prrafodelista"/>
        <w:numPr>
          <w:ilvl w:val="0"/>
          <w:numId w:val="1"/>
        </w:numPr>
        <w:jc w:val="both"/>
      </w:pPr>
      <w:r>
        <w:t xml:space="preserve">LA CONSULTA DE OPTOMÉTRIA </w:t>
      </w:r>
      <w:r w:rsidR="007C17EC">
        <w:t>atención personalizada en instalaciones del consultorio particular del proveedor de servicios.</w:t>
      </w:r>
    </w:p>
    <w:p w:rsidR="00E36075" w:rsidRDefault="008E5CB9" w:rsidP="003732BF">
      <w:pPr>
        <w:pStyle w:val="Prrafodelista"/>
        <w:numPr>
          <w:ilvl w:val="0"/>
          <w:numId w:val="1"/>
        </w:numPr>
        <w:jc w:val="both"/>
      </w:pPr>
      <w:r>
        <w:t xml:space="preserve">EL </w:t>
      </w:r>
      <w:r w:rsidR="007C17EC">
        <w:t xml:space="preserve">EXAMEN VISUAL (DIAGNÓSTICO) realizado por </w:t>
      </w:r>
      <w:r w:rsidR="003732BF">
        <w:t>personal profesional</w:t>
      </w:r>
      <w:r w:rsidR="007C17EC">
        <w:t>:</w:t>
      </w:r>
      <w:r w:rsidR="00684D64">
        <w:t xml:space="preserve"> </w:t>
      </w:r>
      <w:r w:rsidR="007C17EC">
        <w:t>O</w:t>
      </w:r>
      <w:r w:rsidR="00442EEA">
        <w:t>ftalmólogo u Optómetra, con equipo especializado.</w:t>
      </w:r>
    </w:p>
    <w:p w:rsidR="00442EEA" w:rsidRDefault="008E5CB9" w:rsidP="003732BF">
      <w:pPr>
        <w:pStyle w:val="Prrafodelista"/>
        <w:numPr>
          <w:ilvl w:val="0"/>
          <w:numId w:val="1"/>
        </w:numPr>
        <w:jc w:val="both"/>
      </w:pPr>
      <w:r>
        <w:t>LA DOTACIÓN DE LENTES</w:t>
      </w:r>
      <w:r w:rsidR="00E36075">
        <w:t xml:space="preserve"> OFTÁ</w:t>
      </w:r>
      <w:r>
        <w:t xml:space="preserve">LMICOS </w:t>
      </w:r>
      <w:r w:rsidR="00684D64">
        <w:t>GRADUADOS</w:t>
      </w:r>
    </w:p>
    <w:p w:rsidR="00442EEA" w:rsidRDefault="008E5CB9" w:rsidP="003732BF">
      <w:pPr>
        <w:pStyle w:val="Prrafodelista"/>
        <w:numPr>
          <w:ilvl w:val="0"/>
          <w:numId w:val="2"/>
        </w:numPr>
        <w:jc w:val="both"/>
      </w:pPr>
      <w:r>
        <w:t>MICAS TRANSPAREN</w:t>
      </w:r>
      <w:r w:rsidR="00442EEA">
        <w:t xml:space="preserve">TES </w:t>
      </w:r>
      <w:r w:rsidR="0014340D">
        <w:t xml:space="preserve">ANTIREFLEJANTES </w:t>
      </w:r>
      <w:r w:rsidR="00442EEA">
        <w:t>DE MATERIAL PLASTICO CR39 MONOFOCAL, con rango de dioptrías hasta -+4.00.</w:t>
      </w:r>
    </w:p>
    <w:p w:rsidR="00442EEA" w:rsidRDefault="00442EEA" w:rsidP="003732BF">
      <w:pPr>
        <w:pStyle w:val="Prrafodelista"/>
        <w:numPr>
          <w:ilvl w:val="0"/>
          <w:numId w:val="2"/>
        </w:numPr>
        <w:jc w:val="both"/>
      </w:pPr>
      <w:r>
        <w:t xml:space="preserve">MICAS TRANSPARENTES </w:t>
      </w:r>
      <w:r w:rsidR="0014340D">
        <w:t xml:space="preserve">ANTIREFLEJANTES </w:t>
      </w:r>
      <w:r>
        <w:t>DE MATERIAL PLÁSTICO CR39 BIFOCAL TIPO FLAP TOP FT-28, con rango de dioptrías hasta -+4.00, con adición de +1.00 a +3.00</w:t>
      </w:r>
      <w:r w:rsidR="00684D64">
        <w:t>.</w:t>
      </w:r>
    </w:p>
    <w:p w:rsidR="00684D64" w:rsidRDefault="00442EEA" w:rsidP="003732BF">
      <w:pPr>
        <w:pStyle w:val="Prrafodelista"/>
        <w:numPr>
          <w:ilvl w:val="0"/>
          <w:numId w:val="2"/>
        </w:numPr>
        <w:jc w:val="both"/>
      </w:pPr>
      <w:r>
        <w:t xml:space="preserve">MICAS TRANSPARENTES </w:t>
      </w:r>
      <w:r w:rsidR="0014340D">
        <w:t xml:space="preserve">ANTIREFLEJANTES </w:t>
      </w:r>
      <w:bookmarkStart w:id="0" w:name="_GoBack"/>
      <w:bookmarkEnd w:id="0"/>
      <w:r>
        <w:t xml:space="preserve">DE MATERIAL PLÁSTICO CR39 </w:t>
      </w:r>
      <w:r w:rsidR="00684D64">
        <w:t xml:space="preserve">MULTIFOCAL O PROGRESIVO </w:t>
      </w:r>
      <w:r>
        <w:t>TIPO FLAP TOP FT-28, con rango de dioptrías hasta -+4.00</w:t>
      </w:r>
      <w:r w:rsidR="00684D64">
        <w:t>.</w:t>
      </w:r>
    </w:p>
    <w:p w:rsidR="003115FB" w:rsidRDefault="00E36075" w:rsidP="003732BF">
      <w:pPr>
        <w:pStyle w:val="Prrafodelista"/>
        <w:numPr>
          <w:ilvl w:val="0"/>
          <w:numId w:val="1"/>
        </w:numPr>
        <w:jc w:val="both"/>
      </w:pPr>
      <w:r>
        <w:t xml:space="preserve">EL </w:t>
      </w:r>
      <w:r w:rsidR="008E5CB9">
        <w:t xml:space="preserve">ARMAZON </w:t>
      </w:r>
      <w:r>
        <w:t>O MONTURA OFTÁLMICA</w:t>
      </w:r>
      <w:r w:rsidR="008E5CB9">
        <w:t xml:space="preserve"> </w:t>
      </w:r>
      <w:r w:rsidR="003732BF">
        <w:t>combinación de colores diverso</w:t>
      </w:r>
    </w:p>
    <w:p w:rsidR="00495016" w:rsidRDefault="00684D64" w:rsidP="003732BF">
      <w:pPr>
        <w:pStyle w:val="Prrafodelista"/>
        <w:numPr>
          <w:ilvl w:val="0"/>
          <w:numId w:val="2"/>
        </w:numPr>
        <w:jc w:val="both"/>
      </w:pPr>
      <w:r>
        <w:t xml:space="preserve">DE </w:t>
      </w:r>
      <w:r w:rsidR="003115FB">
        <w:t xml:space="preserve">METAL material </w:t>
      </w:r>
      <w:proofErr w:type="spellStart"/>
      <w:r w:rsidR="003115FB">
        <w:t>Monel</w:t>
      </w:r>
      <w:proofErr w:type="spellEnd"/>
      <w:r w:rsidR="003115FB">
        <w:t xml:space="preserve"> liviano o acero inoxidable con herrajes metálicos y mecanismos flexibles, antialérgico.</w:t>
      </w:r>
    </w:p>
    <w:p w:rsidR="00495016" w:rsidRDefault="003115FB" w:rsidP="003732BF">
      <w:pPr>
        <w:pStyle w:val="Prrafodelista"/>
        <w:numPr>
          <w:ilvl w:val="0"/>
          <w:numId w:val="2"/>
        </w:numPr>
        <w:jc w:val="both"/>
      </w:pPr>
      <w:r>
        <w:t>DE ACETATO O PLASTICO</w:t>
      </w:r>
      <w:r w:rsidR="00495016">
        <w:t xml:space="preserve"> material nylon, </w:t>
      </w:r>
      <w:proofErr w:type="spellStart"/>
      <w:r w:rsidR="00495016">
        <w:t>propionato</w:t>
      </w:r>
      <w:proofErr w:type="spellEnd"/>
      <w:r w:rsidR="00495016">
        <w:t xml:space="preserve">, </w:t>
      </w:r>
      <w:proofErr w:type="spellStart"/>
      <w:r w:rsidR="00495016">
        <w:t>optyl</w:t>
      </w:r>
      <w:proofErr w:type="spellEnd"/>
      <w:r w:rsidR="00495016">
        <w:t xml:space="preserve">, </w:t>
      </w:r>
      <w:proofErr w:type="spellStart"/>
      <w:r w:rsidR="00495016">
        <w:t>xelie</w:t>
      </w:r>
      <w:proofErr w:type="spellEnd"/>
      <w:r w:rsidR="00495016">
        <w:t>, carbón o tr39; con herrajes metálicos y mecanismos flexibles, antialérgico.</w:t>
      </w:r>
    </w:p>
    <w:p w:rsidR="00E36075" w:rsidRDefault="00E36075" w:rsidP="003732BF">
      <w:pPr>
        <w:pStyle w:val="Prrafodelista"/>
        <w:numPr>
          <w:ilvl w:val="0"/>
          <w:numId w:val="1"/>
        </w:numPr>
        <w:jc w:val="both"/>
      </w:pPr>
      <w:r>
        <w:t>KIT DE LIMPIEZA (ESTUCHE DURO PARA GUARDAR LA LENTE Y/O BOLSITA DE TELA, SPRAY , CORDONES Y PAÑO)</w:t>
      </w:r>
    </w:p>
    <w:p w:rsidR="00476A05" w:rsidRDefault="00476A05" w:rsidP="003732BF">
      <w:pPr>
        <w:pStyle w:val="Prrafodelista"/>
        <w:numPr>
          <w:ilvl w:val="0"/>
          <w:numId w:val="1"/>
        </w:numPr>
        <w:jc w:val="both"/>
      </w:pPr>
      <w:r>
        <w:t>MANTENIMIENTO DE AJUSTES, SOLDA</w:t>
      </w:r>
      <w:r w:rsidR="00BF2784">
        <w:t>D</w:t>
      </w:r>
      <w:r>
        <w:t>URAS Y CAMBIO DE TORNILLERIA Y  PARTES DEL ARMAZÓN, POR EL TIEMPO DE VIGENCIA DE LA GARANTIA.</w:t>
      </w:r>
    </w:p>
    <w:p w:rsidR="00E36075" w:rsidRDefault="00E36075" w:rsidP="003732BF">
      <w:pPr>
        <w:pStyle w:val="Prrafodelista"/>
        <w:numPr>
          <w:ilvl w:val="0"/>
          <w:numId w:val="1"/>
        </w:numPr>
        <w:jc w:val="both"/>
      </w:pPr>
      <w:r>
        <w:t xml:space="preserve">GARANTIA PARA </w:t>
      </w:r>
      <w:r w:rsidR="00BF2784">
        <w:t>MICAS  GRADUADAS Y</w:t>
      </w:r>
      <w:r w:rsidR="00476A05">
        <w:t xml:space="preserve"> </w:t>
      </w:r>
      <w:r>
        <w:t xml:space="preserve"> </w:t>
      </w:r>
      <w:r w:rsidR="00BF2784">
        <w:t xml:space="preserve">GARANTIA </w:t>
      </w:r>
      <w:r>
        <w:t>PARA ARMAZONES</w:t>
      </w:r>
    </w:p>
    <w:p w:rsidR="00476A05" w:rsidRDefault="00476A05" w:rsidP="003732BF">
      <w:pPr>
        <w:pStyle w:val="Prrafodelista"/>
        <w:jc w:val="both"/>
      </w:pPr>
    </w:p>
    <w:sectPr w:rsidR="00476A0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A73A0"/>
    <w:multiLevelType w:val="hybridMultilevel"/>
    <w:tmpl w:val="FC7CE6FA"/>
    <w:lvl w:ilvl="0" w:tplc="A068386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1AB7523"/>
    <w:multiLevelType w:val="hybridMultilevel"/>
    <w:tmpl w:val="8EDC0746"/>
    <w:lvl w:ilvl="0" w:tplc="06C8A32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CB9"/>
    <w:rsid w:val="0014340D"/>
    <w:rsid w:val="00184A39"/>
    <w:rsid w:val="00201E7B"/>
    <w:rsid w:val="003115FB"/>
    <w:rsid w:val="003732BF"/>
    <w:rsid w:val="003B7CF4"/>
    <w:rsid w:val="00442EEA"/>
    <w:rsid w:val="00476A05"/>
    <w:rsid w:val="00495016"/>
    <w:rsid w:val="0060257E"/>
    <w:rsid w:val="00684D64"/>
    <w:rsid w:val="007C17EC"/>
    <w:rsid w:val="008E5CB9"/>
    <w:rsid w:val="00946E64"/>
    <w:rsid w:val="00A249DB"/>
    <w:rsid w:val="00BD3E67"/>
    <w:rsid w:val="00BF2784"/>
    <w:rsid w:val="00CC0D4B"/>
    <w:rsid w:val="00E3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607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01E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E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3607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01E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2020-11-18T18:44:00Z</dcterms:created>
  <dcterms:modified xsi:type="dcterms:W3CDTF">2022-11-18T17:59:00Z</dcterms:modified>
</cp:coreProperties>
</file>