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0C13" w:rsidRPr="00920A90" w:rsidRDefault="0050777B" w:rsidP="00486E6D">
      <w:pPr>
        <w:jc w:val="both"/>
        <w:rPr>
          <w:rFonts w:ascii="Arial" w:hAnsi="Arial" w:cs="Arial"/>
          <w:sz w:val="24"/>
          <w:szCs w:val="24"/>
        </w:rPr>
      </w:pPr>
      <w:r w:rsidRPr="00920A90">
        <w:rPr>
          <w:rFonts w:ascii="Arial" w:hAnsi="Arial" w:cs="Arial"/>
          <w:b/>
          <w:sz w:val="24"/>
          <w:szCs w:val="24"/>
        </w:rPr>
        <w:t>Título:</w:t>
      </w:r>
      <w:r w:rsidR="00920A90" w:rsidRPr="00920A90">
        <w:rPr>
          <w:rFonts w:ascii="Arial" w:hAnsi="Arial" w:cs="Arial"/>
          <w:sz w:val="24"/>
          <w:szCs w:val="24"/>
        </w:rPr>
        <w:t xml:space="preserve"> “Consecuencias de la apología del delito ocasionada por los </w:t>
      </w:r>
      <w:r w:rsidR="00920A90">
        <w:rPr>
          <w:rFonts w:ascii="Arial" w:hAnsi="Arial" w:cs="Arial"/>
          <w:sz w:val="24"/>
          <w:szCs w:val="24"/>
        </w:rPr>
        <w:t>M</w:t>
      </w:r>
      <w:r w:rsidR="00920A90" w:rsidRPr="00920A90">
        <w:rPr>
          <w:rFonts w:ascii="Arial" w:hAnsi="Arial" w:cs="Arial"/>
          <w:sz w:val="24"/>
          <w:szCs w:val="24"/>
        </w:rPr>
        <w:t>edios de Comunicación en México”</w:t>
      </w:r>
    </w:p>
    <w:p w:rsidR="0050777B" w:rsidRPr="00920A90" w:rsidRDefault="0050777B" w:rsidP="00486E6D">
      <w:pPr>
        <w:jc w:val="both"/>
        <w:rPr>
          <w:rFonts w:ascii="Arial" w:hAnsi="Arial" w:cs="Arial"/>
          <w:sz w:val="24"/>
          <w:szCs w:val="24"/>
        </w:rPr>
      </w:pPr>
      <w:r w:rsidRPr="001116AE">
        <w:rPr>
          <w:rFonts w:ascii="Arial" w:hAnsi="Arial" w:cs="Arial"/>
          <w:b/>
          <w:sz w:val="24"/>
          <w:szCs w:val="24"/>
        </w:rPr>
        <w:t>Autor principal:</w:t>
      </w:r>
      <w:r w:rsidR="00920A90" w:rsidRPr="00920A90">
        <w:rPr>
          <w:rFonts w:ascii="Arial" w:hAnsi="Arial" w:cs="Arial"/>
          <w:sz w:val="24"/>
          <w:szCs w:val="24"/>
        </w:rPr>
        <w:t xml:space="preserve"> Carolina Consuelo Aguilar Alfaro</w:t>
      </w:r>
    </w:p>
    <w:p w:rsidR="0050777B" w:rsidRPr="00A56BFD" w:rsidRDefault="0050777B" w:rsidP="00486E6D">
      <w:pPr>
        <w:jc w:val="both"/>
        <w:rPr>
          <w:rFonts w:ascii="Arial" w:hAnsi="Arial" w:cs="Arial"/>
          <w:sz w:val="24"/>
          <w:szCs w:val="24"/>
        </w:rPr>
      </w:pPr>
      <w:r w:rsidRPr="001116AE">
        <w:rPr>
          <w:rFonts w:ascii="Arial" w:hAnsi="Arial" w:cs="Arial"/>
          <w:b/>
          <w:sz w:val="24"/>
          <w:szCs w:val="24"/>
        </w:rPr>
        <w:t>Resumen:</w:t>
      </w:r>
      <w:r w:rsidR="00920A90" w:rsidRPr="001116AE">
        <w:rPr>
          <w:rFonts w:ascii="Arial" w:hAnsi="Arial" w:cs="Arial"/>
          <w:b/>
          <w:sz w:val="24"/>
          <w:szCs w:val="24"/>
        </w:rPr>
        <w:t xml:space="preserve"> </w:t>
      </w:r>
      <w:r w:rsidR="00A56BFD">
        <w:rPr>
          <w:rFonts w:ascii="Arial" w:hAnsi="Arial" w:cs="Arial"/>
          <w:sz w:val="24"/>
          <w:szCs w:val="24"/>
        </w:rPr>
        <w:t>Este tema de investigación tiene como propósito encontrar los factores principales que ocasionan la apología del delito en los medios de co</w:t>
      </w:r>
      <w:r w:rsidR="00456327">
        <w:rPr>
          <w:rFonts w:ascii="Arial" w:hAnsi="Arial" w:cs="Arial"/>
          <w:sz w:val="24"/>
          <w:szCs w:val="24"/>
        </w:rPr>
        <w:t xml:space="preserve">municación en México y a partir de ahí, conocer qué consecuencias ha tenido en la sociedad ésta veneración de personajes antihéroes </w:t>
      </w:r>
      <w:r w:rsidR="003B7718">
        <w:rPr>
          <w:rFonts w:ascii="Arial" w:hAnsi="Arial" w:cs="Arial"/>
          <w:sz w:val="24"/>
          <w:szCs w:val="24"/>
        </w:rPr>
        <w:t xml:space="preserve">de la historia actual. Saber sobre cómo las masas se han normalizado ante la violencia y cómo </w:t>
      </w:r>
      <w:proofErr w:type="gramStart"/>
      <w:r w:rsidR="003B7718">
        <w:rPr>
          <w:rFonts w:ascii="Arial" w:hAnsi="Arial" w:cs="Arial"/>
          <w:sz w:val="24"/>
          <w:szCs w:val="24"/>
        </w:rPr>
        <w:t>han</w:t>
      </w:r>
      <w:proofErr w:type="gramEnd"/>
      <w:r w:rsidR="003B7718">
        <w:rPr>
          <w:rFonts w:ascii="Arial" w:hAnsi="Arial" w:cs="Arial"/>
          <w:sz w:val="24"/>
          <w:szCs w:val="24"/>
        </w:rPr>
        <w:t xml:space="preserve"> provocado que ésta misma aumente.</w:t>
      </w:r>
    </w:p>
    <w:p w:rsidR="00920A90" w:rsidRPr="00920A90" w:rsidRDefault="0050777B" w:rsidP="00486E6D">
      <w:pPr>
        <w:jc w:val="both"/>
        <w:rPr>
          <w:rFonts w:ascii="Arial" w:hAnsi="Arial" w:cs="Arial"/>
          <w:sz w:val="24"/>
          <w:szCs w:val="24"/>
        </w:rPr>
      </w:pPr>
      <w:r w:rsidRPr="001116AE">
        <w:rPr>
          <w:rFonts w:ascii="Arial" w:hAnsi="Arial" w:cs="Arial"/>
          <w:b/>
          <w:sz w:val="24"/>
          <w:szCs w:val="24"/>
        </w:rPr>
        <w:t>Introducción:</w:t>
      </w:r>
      <w:r w:rsidR="00920A90" w:rsidRPr="00920A90">
        <w:rPr>
          <w:rFonts w:ascii="Arial" w:hAnsi="Arial" w:cs="Arial"/>
          <w:sz w:val="24"/>
          <w:szCs w:val="24"/>
        </w:rPr>
        <w:t xml:space="preserve"> La sociedad Mexicana está expuesta todos los días a ser cañoneada de publicidad, propaganda y material de índole variada, programándose a que se tengan ciertas actitudes hacia diversos temas, ocasionando incluso que los valores de la comunidad sean </w:t>
      </w:r>
      <w:r w:rsidR="00140429" w:rsidRPr="00140429">
        <w:rPr>
          <w:rFonts w:ascii="Arial" w:hAnsi="Arial" w:cs="Arial"/>
          <w:sz w:val="24"/>
          <w:szCs w:val="24"/>
        </w:rPr>
        <w:t>modificados</w:t>
      </w:r>
      <w:r w:rsidR="00920A90" w:rsidRPr="00920A90">
        <w:rPr>
          <w:rFonts w:ascii="Arial" w:hAnsi="Arial" w:cs="Arial"/>
          <w:sz w:val="24"/>
          <w:szCs w:val="24"/>
        </w:rPr>
        <w:t xml:space="preserve"> hasta el punto de retorcerlos y sobrevaluar a personajes antagónicos de la buena conducta.</w:t>
      </w:r>
    </w:p>
    <w:p w:rsidR="00920A90" w:rsidRPr="00920A90" w:rsidRDefault="00920A90" w:rsidP="00486E6D">
      <w:pPr>
        <w:jc w:val="both"/>
        <w:rPr>
          <w:rFonts w:ascii="Arial" w:hAnsi="Arial" w:cs="Arial"/>
          <w:sz w:val="24"/>
          <w:szCs w:val="24"/>
        </w:rPr>
      </w:pPr>
      <w:r w:rsidRPr="00920A90">
        <w:rPr>
          <w:rFonts w:ascii="Arial" w:hAnsi="Arial" w:cs="Arial"/>
          <w:sz w:val="24"/>
          <w:szCs w:val="24"/>
        </w:rPr>
        <w:t>México sufre una etapa de manipulación disfrazada, las personas no saben hasta que punto sus creencias pueden cambiar por medio de pasar horas frente al televisor en canales abiertos donde se debería enseñar, o al menos no maleducar, al espectador. A esto se le agrega el internet de donde se pueden obtener más casos parecidos a los analizados.</w:t>
      </w:r>
    </w:p>
    <w:p w:rsidR="00920A90" w:rsidRPr="00920A90" w:rsidRDefault="00920A90" w:rsidP="00486E6D">
      <w:pPr>
        <w:jc w:val="both"/>
        <w:rPr>
          <w:rFonts w:ascii="Arial" w:hAnsi="Arial" w:cs="Arial"/>
          <w:sz w:val="24"/>
          <w:szCs w:val="24"/>
        </w:rPr>
      </w:pPr>
      <w:r w:rsidRPr="00920A90">
        <w:rPr>
          <w:rFonts w:ascii="Arial" w:hAnsi="Arial" w:cs="Arial"/>
          <w:sz w:val="24"/>
          <w:szCs w:val="24"/>
        </w:rPr>
        <w:t>Hace un par de años nuestro país sufrió en carne propia lo que significaba una guerra contra el narcotráfico, provocando que la sociedad conociera términos que en su vida creerían tener que utilizar, volviéndolo un tema de interés común donde los medios de comunicación no desaprovecharon la lucrativa oportunidad que estaba frente a sus ojos.</w:t>
      </w:r>
    </w:p>
    <w:p w:rsidR="0050777B" w:rsidRPr="00920A90" w:rsidRDefault="00920A90" w:rsidP="00486E6D">
      <w:pPr>
        <w:jc w:val="both"/>
        <w:rPr>
          <w:rFonts w:ascii="Arial" w:hAnsi="Arial" w:cs="Arial"/>
          <w:sz w:val="24"/>
          <w:szCs w:val="24"/>
        </w:rPr>
      </w:pPr>
      <w:r w:rsidRPr="00920A90">
        <w:rPr>
          <w:rFonts w:ascii="Arial" w:hAnsi="Arial" w:cs="Arial"/>
          <w:sz w:val="24"/>
          <w:szCs w:val="24"/>
        </w:rPr>
        <w:t>En la presente investigación se tendrá como núcleo el análisis de las consecuencias de los antivalores sembrados por los medios de comunicación en nuestro objeto de estudio: La sociedad Mexicana. Por medio del trabajo presentado, se podrá observar cómo es que aquellos a quienes se deberían considerar como un mal para el bienestar humano son justificados, elogiados e incluso idolatrados gracias al contenido presentado que, justo como en nuestra era digital se acostumbra, están al alcance de un clic.</w:t>
      </w:r>
    </w:p>
    <w:p w:rsidR="00920A90" w:rsidRPr="00920A90" w:rsidRDefault="0050777B" w:rsidP="00486E6D">
      <w:pPr>
        <w:jc w:val="both"/>
        <w:rPr>
          <w:rFonts w:ascii="Arial" w:hAnsi="Arial" w:cs="Arial"/>
          <w:sz w:val="24"/>
          <w:szCs w:val="24"/>
        </w:rPr>
      </w:pPr>
      <w:r w:rsidRPr="001116AE">
        <w:rPr>
          <w:rFonts w:ascii="Arial" w:hAnsi="Arial" w:cs="Arial"/>
          <w:b/>
          <w:sz w:val="24"/>
          <w:szCs w:val="24"/>
        </w:rPr>
        <w:t>*Planteamiento del problema</w:t>
      </w:r>
      <w:r w:rsidR="00920A90" w:rsidRPr="001116AE">
        <w:rPr>
          <w:rFonts w:ascii="Arial" w:hAnsi="Arial" w:cs="Arial"/>
          <w:b/>
          <w:sz w:val="24"/>
          <w:szCs w:val="24"/>
        </w:rPr>
        <w:t>:</w:t>
      </w:r>
      <w:r w:rsidR="00920A90" w:rsidRPr="00920A90">
        <w:rPr>
          <w:rFonts w:ascii="Arial" w:hAnsi="Arial" w:cs="Arial"/>
          <w:sz w:val="24"/>
          <w:szCs w:val="24"/>
        </w:rPr>
        <w:t xml:space="preserve"> La máxima problemática con la que se estamos enfrentando en un tema de investigación como es este, es ni más ni menos que generación tras generación se estarán contaminando de programación que no es saludable. Poco a poco las personas están aceptando estilos de contenidos que </w:t>
      </w:r>
      <w:r w:rsidR="00920A90" w:rsidRPr="00920A90">
        <w:rPr>
          <w:rFonts w:ascii="Arial" w:hAnsi="Arial" w:cs="Arial"/>
          <w:sz w:val="24"/>
          <w:szCs w:val="24"/>
        </w:rPr>
        <w:lastRenderedPageBreak/>
        <w:t>deberían ser inaceptables para su cultura, empezando a transformarse en una sociedad con una base distinta dejando a los valores universales de lado.</w:t>
      </w:r>
    </w:p>
    <w:p w:rsidR="00920A90" w:rsidRPr="00920A90" w:rsidRDefault="00920A90" w:rsidP="00486E6D">
      <w:pPr>
        <w:jc w:val="both"/>
        <w:rPr>
          <w:rFonts w:ascii="Arial" w:hAnsi="Arial" w:cs="Arial"/>
          <w:sz w:val="24"/>
          <w:szCs w:val="24"/>
        </w:rPr>
      </w:pPr>
      <w:r w:rsidRPr="00920A90">
        <w:rPr>
          <w:rFonts w:ascii="Arial" w:hAnsi="Arial" w:cs="Arial"/>
          <w:sz w:val="24"/>
          <w:szCs w:val="24"/>
        </w:rPr>
        <w:t>Se está volviendo una realidad que los niños en las calles quieren crecer simplemente para ser como estos personajes de historia, que inevitablemente están basados en su mayoría en personalidades reales que crean un verdadero daño a la comunidad. Incluso se deja de lado lo que se ha dicho sobre el consumo y venta de narcóticos y lo que simboliza su “libre desarrollo de la persona”. Los criminales secuestran, roban y asesinan a sangre fría, ¿Quién dijo que alguien con estas cualidades podía ser el héroe del cuento?</w:t>
      </w:r>
    </w:p>
    <w:p w:rsidR="00920A90" w:rsidRPr="00920A90" w:rsidRDefault="00920A90" w:rsidP="00486E6D">
      <w:pPr>
        <w:jc w:val="both"/>
        <w:rPr>
          <w:rFonts w:ascii="Arial" w:hAnsi="Arial" w:cs="Arial"/>
          <w:sz w:val="24"/>
          <w:szCs w:val="24"/>
        </w:rPr>
      </w:pPr>
      <w:r w:rsidRPr="00920A90">
        <w:rPr>
          <w:rFonts w:ascii="Arial" w:hAnsi="Arial" w:cs="Arial"/>
          <w:sz w:val="24"/>
          <w:szCs w:val="24"/>
        </w:rPr>
        <w:t>Ahora bien, el problema más grande es que se vea cómo es que los niños, que por instinto natural hacen, recreen lo que están viendo. Con casos tan desgarrantes como aquel grupo de menores de 15 años que asesinaron a su propio primo solo porque “Era un juego”. Siendo a esta nueva generación a la que se le debe temer, tanta tecnología a su alcance y tantas ideas implantadas en su cabeza terminaron por programarlos a ser justamente como ese atractivo villano de las novelas que hace exactamente lo mismo, solo porque ve que su madre, obsesionada con este actor y sin perderse ni un solo capitulo.</w:t>
      </w:r>
    </w:p>
    <w:p w:rsidR="0050777B" w:rsidRPr="00920A90" w:rsidRDefault="00920A90" w:rsidP="00486E6D">
      <w:pPr>
        <w:jc w:val="both"/>
        <w:rPr>
          <w:rFonts w:ascii="Arial" w:hAnsi="Arial" w:cs="Arial"/>
          <w:sz w:val="24"/>
          <w:szCs w:val="24"/>
        </w:rPr>
      </w:pPr>
      <w:r w:rsidRPr="00920A90">
        <w:rPr>
          <w:rFonts w:ascii="Arial" w:hAnsi="Arial" w:cs="Arial"/>
          <w:sz w:val="24"/>
          <w:szCs w:val="24"/>
        </w:rPr>
        <w:t>El daño es inevitable cuando todos tienen a su alcance estas herramientas, volviendo sencillo, es tan fácil teclear palabras en los buscadores de internet y encontrar series gratuitas, prender el televisor a cierta hora en el canal abierto para ver más de lo mismo pero aplicado en las novelas, o sin ir tan lejos, caminar por la calle y escuchar en algún comercio la música a todo volumen con canciones que tanto tienen de misoginia como de violencia y contenido inapropiado.</w:t>
      </w:r>
    </w:p>
    <w:p w:rsidR="00920A90" w:rsidRPr="00920A90" w:rsidRDefault="0050777B" w:rsidP="00486E6D">
      <w:pPr>
        <w:jc w:val="both"/>
        <w:rPr>
          <w:rFonts w:ascii="Arial" w:hAnsi="Arial" w:cs="Arial"/>
          <w:sz w:val="24"/>
          <w:szCs w:val="24"/>
        </w:rPr>
      </w:pPr>
      <w:r w:rsidRPr="001116AE">
        <w:rPr>
          <w:rFonts w:ascii="Arial" w:hAnsi="Arial" w:cs="Arial"/>
          <w:b/>
          <w:sz w:val="24"/>
          <w:szCs w:val="24"/>
        </w:rPr>
        <w:t>*Justificación</w:t>
      </w:r>
      <w:r w:rsidR="00920A90" w:rsidRPr="001116AE">
        <w:rPr>
          <w:rFonts w:ascii="Arial" w:hAnsi="Arial" w:cs="Arial"/>
          <w:b/>
          <w:sz w:val="24"/>
          <w:szCs w:val="24"/>
        </w:rPr>
        <w:t>:</w:t>
      </w:r>
      <w:r w:rsidR="00920A90" w:rsidRPr="00920A90">
        <w:rPr>
          <w:rFonts w:ascii="Arial" w:hAnsi="Arial" w:cs="Arial"/>
          <w:sz w:val="24"/>
          <w:szCs w:val="24"/>
        </w:rPr>
        <w:t xml:space="preserve"> Para tener una perspectiva más clara sobre el por qué es necesario tener que hacer una investigación sobre algo que podría ser tan común como ver todos los días anuncios de marcas internacionales en la televisión, es necesario tener que entrar un poco a los ejemplos cotidianos. ¿Cuántas veces en las novelas de un canal de televisión abierta, se contratan a los actores más atractivos para los papeles antagónicos? La perspectiva de la persona desde un principio se está distorsionando para que se piense que hasta en los papeles de la vida real te puede atraer, de manera física, un individuo que en su actuar está yendo contra lo que se considera correcto. ¿Cuántas veces hemos visto cómo es que canciones que se transmiten a diario en distintos canales de música, comunes y corrientes, en donde se elogia a la conducta delictiva? Simples frases recolectadas al azar de los llamados “Narco-corridos” pueden ampliar el panorama de que existe un problema del que Nayarit está siendo víctima y que quizás ni siquiera se han dado cuenta todavía. Series, transmitidas en televisión e internet, enaltecen delitos como pueden ser el narcotráfico, el secuestro, la extorsión, en </w:t>
      </w:r>
      <w:r w:rsidR="00920A90" w:rsidRPr="00920A90">
        <w:rPr>
          <w:rFonts w:ascii="Arial" w:hAnsi="Arial" w:cs="Arial"/>
          <w:sz w:val="24"/>
          <w:szCs w:val="24"/>
        </w:rPr>
        <w:lastRenderedPageBreak/>
        <w:t>algunos casos hasta la muerte misma. Los medios de comunicación se han conseguido una mina de oro puro, gracias a que la mente humana se deja seducir por lo prohibido y malvado.</w:t>
      </w:r>
    </w:p>
    <w:p w:rsidR="00920A90" w:rsidRPr="00920A90" w:rsidRDefault="00920A90" w:rsidP="00486E6D">
      <w:pPr>
        <w:jc w:val="both"/>
        <w:rPr>
          <w:rFonts w:ascii="Arial" w:hAnsi="Arial" w:cs="Arial"/>
          <w:sz w:val="24"/>
          <w:szCs w:val="24"/>
        </w:rPr>
      </w:pPr>
      <w:r w:rsidRPr="00920A90">
        <w:rPr>
          <w:rFonts w:ascii="Arial" w:hAnsi="Arial" w:cs="Arial"/>
          <w:sz w:val="24"/>
          <w:szCs w:val="24"/>
        </w:rPr>
        <w:t xml:space="preserve">Extender la investigación, a lo que se puede pensar que es un campo muy abierto, como lo es México, se justifica con el hecho de que en el Estado de Nayarit no se produce ninguna de estas propagandas de las cuales si estamos siendo espectadores y por la misma medida, víctimas. La gran mayoría de estas producciones se alojan en ciudades más grandes como lo es Monterrey y DF, pero que con el alcance que tienen las televisoras, como Televisa, y prestadoras de servicios online, como </w:t>
      </w:r>
      <w:proofErr w:type="spellStart"/>
      <w:r w:rsidRPr="00920A90">
        <w:rPr>
          <w:rFonts w:ascii="Arial" w:hAnsi="Arial" w:cs="Arial"/>
          <w:sz w:val="24"/>
          <w:szCs w:val="24"/>
        </w:rPr>
        <w:t>Netflix</w:t>
      </w:r>
      <w:proofErr w:type="spellEnd"/>
      <w:r w:rsidRPr="00920A90">
        <w:rPr>
          <w:rFonts w:ascii="Arial" w:hAnsi="Arial" w:cs="Arial"/>
          <w:sz w:val="24"/>
          <w:szCs w:val="24"/>
        </w:rPr>
        <w:t>, sería imposible bloquearnos a que el problema es simplemente estatal.</w:t>
      </w:r>
    </w:p>
    <w:p w:rsidR="0050777B" w:rsidRPr="00920A90" w:rsidRDefault="00920A90" w:rsidP="00486E6D">
      <w:pPr>
        <w:jc w:val="both"/>
        <w:rPr>
          <w:rFonts w:ascii="Arial" w:hAnsi="Arial" w:cs="Arial"/>
          <w:sz w:val="24"/>
          <w:szCs w:val="24"/>
        </w:rPr>
      </w:pPr>
      <w:r w:rsidRPr="00920A90">
        <w:rPr>
          <w:rFonts w:ascii="Arial" w:hAnsi="Arial" w:cs="Arial"/>
          <w:sz w:val="24"/>
          <w:szCs w:val="24"/>
        </w:rPr>
        <w:t>La ciudadanía en México se adquiere a los 18 años, edad que según los estudios se ha alcanzado la “madurez” mental con la que dicha persona ya puede tomar decisiones propias y ser un ente responsable en su comunidad. Más de una vez se ha hablado de que la edad debería ser hasta los 21 o disminuirla a los 16, pero es vital decirse que, ni siquiera con 60 años se podría tener un bloqueo impenetrable contra toda esta propaganda que dista de ser siquiera un entretenimiento saludable, y es necesaria la regulación de estos mismos.</w:t>
      </w:r>
    </w:p>
    <w:p w:rsidR="00920A90" w:rsidRPr="00920A90" w:rsidRDefault="0050777B" w:rsidP="00486E6D">
      <w:pPr>
        <w:jc w:val="both"/>
        <w:rPr>
          <w:rFonts w:ascii="Arial" w:hAnsi="Arial" w:cs="Arial"/>
          <w:i/>
          <w:sz w:val="24"/>
          <w:szCs w:val="24"/>
        </w:rPr>
      </w:pPr>
      <w:r w:rsidRPr="007428C6">
        <w:rPr>
          <w:rFonts w:ascii="Arial" w:hAnsi="Arial" w:cs="Arial"/>
          <w:b/>
          <w:sz w:val="24"/>
          <w:szCs w:val="24"/>
        </w:rPr>
        <w:t>*Antecedentes</w:t>
      </w:r>
      <w:r w:rsidR="00920A90" w:rsidRPr="007428C6">
        <w:rPr>
          <w:rFonts w:ascii="Arial" w:hAnsi="Arial" w:cs="Arial"/>
          <w:b/>
          <w:sz w:val="24"/>
          <w:szCs w:val="24"/>
        </w:rPr>
        <w:t>:</w:t>
      </w:r>
      <w:r w:rsidR="00920A90" w:rsidRPr="00920A90">
        <w:rPr>
          <w:rFonts w:ascii="Arial" w:hAnsi="Arial" w:cs="Arial"/>
          <w:sz w:val="24"/>
          <w:szCs w:val="24"/>
        </w:rPr>
        <w:t xml:space="preserve"> A nivel nacional e internacional una serie de sucesos violentos han conseguido conmover a la humanidad. Para buscar en dónde surge el verdadero problema, ocasionado por la apología del delito en donde este contenido afecta en su mayoría a la conducta humana, habrá que comenzar con un suceso que marcó a la sociedad norteamericana. El robo en North Hollywood a una sucursal del Bank of </w:t>
      </w:r>
      <w:proofErr w:type="spellStart"/>
      <w:r w:rsidR="00920A90" w:rsidRPr="00920A90">
        <w:rPr>
          <w:rFonts w:ascii="Arial" w:hAnsi="Arial" w:cs="Arial"/>
          <w:sz w:val="24"/>
          <w:szCs w:val="24"/>
        </w:rPr>
        <w:t>America</w:t>
      </w:r>
      <w:proofErr w:type="spellEnd"/>
      <w:r w:rsidR="00920A90" w:rsidRPr="00920A90">
        <w:rPr>
          <w:rFonts w:ascii="Arial" w:hAnsi="Arial" w:cs="Arial"/>
          <w:sz w:val="24"/>
          <w:szCs w:val="24"/>
        </w:rPr>
        <w:t xml:space="preserve"> que dejó diez oficiales de policía y siete civiles gravemente heridos. Odisea durante un documental explicó: </w:t>
      </w:r>
      <w:r w:rsidR="00920A90" w:rsidRPr="00920A90">
        <w:rPr>
          <w:rFonts w:ascii="Arial" w:hAnsi="Arial" w:cs="Arial"/>
          <w:i/>
          <w:sz w:val="24"/>
          <w:szCs w:val="24"/>
        </w:rPr>
        <w:t>“Esta casa estaba en un barrio residencial de los Ángeles. En su interior se encontraban dos marginados desempleados que una hora después habrían alcanzado notoriedad internacional. Esparcidos por la casa había rifles automáticos, munición, cientos de miles de dólares en efectivo, y copias de la película “</w:t>
      </w:r>
      <w:proofErr w:type="spellStart"/>
      <w:r w:rsidR="00920A90" w:rsidRPr="00920A90">
        <w:rPr>
          <w:rFonts w:ascii="Arial" w:hAnsi="Arial" w:cs="Arial"/>
          <w:i/>
          <w:sz w:val="24"/>
          <w:szCs w:val="24"/>
        </w:rPr>
        <w:t>Heat</w:t>
      </w:r>
      <w:proofErr w:type="spellEnd"/>
      <w:r w:rsidR="00920A90" w:rsidRPr="00920A90">
        <w:rPr>
          <w:rFonts w:ascii="Arial" w:hAnsi="Arial" w:cs="Arial"/>
          <w:i/>
          <w:sz w:val="24"/>
          <w:szCs w:val="24"/>
        </w:rPr>
        <w:t xml:space="preserve">” que narra un violento atraco a un banco que se extiende a las calles de los Ángeles y derivan un conflicto armado con la policía.”, </w:t>
      </w:r>
      <w:sdt>
        <w:sdtPr>
          <w:rPr>
            <w:rFonts w:ascii="Arial" w:hAnsi="Arial" w:cs="Arial"/>
            <w:i/>
            <w:sz w:val="24"/>
            <w:szCs w:val="24"/>
          </w:rPr>
          <w:id w:val="22292512"/>
          <w:citation/>
        </w:sdtPr>
        <w:sdtContent>
          <w:r w:rsidR="00660F01" w:rsidRPr="00920A90">
            <w:rPr>
              <w:rFonts w:ascii="Arial" w:hAnsi="Arial" w:cs="Arial"/>
              <w:i/>
              <w:sz w:val="24"/>
              <w:szCs w:val="24"/>
            </w:rPr>
            <w:fldChar w:fldCharType="begin"/>
          </w:r>
          <w:r w:rsidR="00920A90" w:rsidRPr="00920A90">
            <w:rPr>
              <w:rFonts w:ascii="Arial" w:hAnsi="Arial" w:cs="Arial"/>
              <w:i/>
              <w:sz w:val="24"/>
              <w:szCs w:val="24"/>
            </w:rPr>
            <w:instrText xml:space="preserve"> CITATION Dav12 \l 2058 </w:instrText>
          </w:r>
          <w:r w:rsidR="00660F01" w:rsidRPr="00920A90">
            <w:rPr>
              <w:rFonts w:ascii="Arial" w:hAnsi="Arial" w:cs="Arial"/>
              <w:i/>
              <w:sz w:val="24"/>
              <w:szCs w:val="24"/>
            </w:rPr>
            <w:fldChar w:fldCharType="separate"/>
          </w:r>
          <w:r w:rsidR="00920A90" w:rsidRPr="00920A90">
            <w:rPr>
              <w:rFonts w:ascii="Arial" w:hAnsi="Arial" w:cs="Arial"/>
              <w:noProof/>
              <w:sz w:val="24"/>
              <w:szCs w:val="24"/>
            </w:rPr>
            <w:t>(Hickman, 2012)</w:t>
          </w:r>
          <w:r w:rsidR="00660F01" w:rsidRPr="00920A90">
            <w:rPr>
              <w:rFonts w:ascii="Arial" w:hAnsi="Arial" w:cs="Arial"/>
              <w:i/>
              <w:sz w:val="24"/>
              <w:szCs w:val="24"/>
            </w:rPr>
            <w:fldChar w:fldCharType="end"/>
          </w:r>
        </w:sdtContent>
      </w:sdt>
    </w:p>
    <w:p w:rsidR="00920A90" w:rsidRPr="00920A90" w:rsidRDefault="00920A90" w:rsidP="00486E6D">
      <w:pPr>
        <w:jc w:val="both"/>
        <w:rPr>
          <w:rFonts w:ascii="Arial" w:hAnsi="Arial" w:cs="Arial"/>
          <w:sz w:val="24"/>
          <w:szCs w:val="24"/>
        </w:rPr>
      </w:pPr>
      <w:r w:rsidRPr="00920A90">
        <w:rPr>
          <w:rFonts w:ascii="Arial" w:hAnsi="Arial" w:cs="Arial"/>
          <w:sz w:val="24"/>
          <w:szCs w:val="24"/>
        </w:rPr>
        <w:t>La película “</w:t>
      </w:r>
      <w:proofErr w:type="spellStart"/>
      <w:r w:rsidRPr="00920A90">
        <w:rPr>
          <w:rFonts w:ascii="Arial" w:hAnsi="Arial" w:cs="Arial"/>
          <w:sz w:val="24"/>
          <w:szCs w:val="24"/>
        </w:rPr>
        <w:t>Heat</w:t>
      </w:r>
      <w:proofErr w:type="spellEnd"/>
      <w:r w:rsidRPr="00920A90">
        <w:rPr>
          <w:rFonts w:ascii="Arial" w:hAnsi="Arial" w:cs="Arial"/>
          <w:sz w:val="24"/>
          <w:szCs w:val="24"/>
        </w:rPr>
        <w:t xml:space="preserve">” estrenada en 1995 que cuenta como protagónicos a Robert de </w:t>
      </w:r>
      <w:proofErr w:type="spellStart"/>
      <w:r w:rsidRPr="00920A90">
        <w:rPr>
          <w:rFonts w:ascii="Arial" w:hAnsi="Arial" w:cs="Arial"/>
          <w:sz w:val="24"/>
          <w:szCs w:val="24"/>
        </w:rPr>
        <w:t>Niro</w:t>
      </w:r>
      <w:proofErr w:type="spellEnd"/>
      <w:r w:rsidRPr="00920A90">
        <w:rPr>
          <w:rFonts w:ascii="Arial" w:hAnsi="Arial" w:cs="Arial"/>
          <w:sz w:val="24"/>
          <w:szCs w:val="24"/>
        </w:rPr>
        <w:t xml:space="preserve"> y Al </w:t>
      </w:r>
      <w:proofErr w:type="spellStart"/>
      <w:r w:rsidRPr="00920A90">
        <w:rPr>
          <w:rFonts w:ascii="Arial" w:hAnsi="Arial" w:cs="Arial"/>
          <w:sz w:val="24"/>
          <w:szCs w:val="24"/>
        </w:rPr>
        <w:t>Pacino</w:t>
      </w:r>
      <w:proofErr w:type="spellEnd"/>
      <w:r w:rsidRPr="00920A90">
        <w:rPr>
          <w:rFonts w:ascii="Arial" w:hAnsi="Arial" w:cs="Arial"/>
          <w:sz w:val="24"/>
          <w:szCs w:val="24"/>
        </w:rPr>
        <w:t xml:space="preserve">, ocasionó un daño en la mente de los ya criminales empujándolos a ser los autores de una de las peores masacres contra policías vividas en los Estados Unidos. Larry Phillips Junior y </w:t>
      </w:r>
      <w:proofErr w:type="spellStart"/>
      <w:r w:rsidRPr="00920A90">
        <w:rPr>
          <w:rFonts w:ascii="Arial" w:hAnsi="Arial" w:cs="Arial"/>
          <w:sz w:val="24"/>
          <w:szCs w:val="24"/>
        </w:rPr>
        <w:t>Emil</w:t>
      </w:r>
      <w:proofErr w:type="spellEnd"/>
      <w:r w:rsidRPr="00920A90">
        <w:rPr>
          <w:rFonts w:ascii="Arial" w:hAnsi="Arial" w:cs="Arial"/>
          <w:sz w:val="24"/>
          <w:szCs w:val="24"/>
        </w:rPr>
        <w:t xml:space="preserve"> </w:t>
      </w:r>
      <w:proofErr w:type="spellStart"/>
      <w:r w:rsidRPr="00920A90">
        <w:rPr>
          <w:rFonts w:ascii="Arial" w:hAnsi="Arial" w:cs="Arial"/>
          <w:sz w:val="24"/>
          <w:szCs w:val="24"/>
        </w:rPr>
        <w:t>Matasareanu</w:t>
      </w:r>
      <w:proofErr w:type="spellEnd"/>
      <w:r w:rsidRPr="00920A90">
        <w:rPr>
          <w:rFonts w:ascii="Arial" w:hAnsi="Arial" w:cs="Arial"/>
          <w:sz w:val="24"/>
          <w:szCs w:val="24"/>
        </w:rPr>
        <w:t>, fueron víctimas de la propaganda de una película contando con 26 y 30 años respectivamente, pasando por varios años la mayoría de edad, que en Estados Unidos se alcanza a los 21 años.</w:t>
      </w:r>
    </w:p>
    <w:p w:rsidR="00920A90" w:rsidRPr="00920A90" w:rsidRDefault="00920A90" w:rsidP="00486E6D">
      <w:pPr>
        <w:jc w:val="both"/>
        <w:rPr>
          <w:rFonts w:ascii="Arial" w:hAnsi="Arial" w:cs="Arial"/>
          <w:sz w:val="24"/>
          <w:szCs w:val="24"/>
        </w:rPr>
      </w:pPr>
      <w:r w:rsidRPr="00920A90">
        <w:rPr>
          <w:rFonts w:ascii="Arial" w:hAnsi="Arial" w:cs="Arial"/>
          <w:i/>
          <w:sz w:val="24"/>
          <w:szCs w:val="24"/>
        </w:rPr>
        <w:lastRenderedPageBreak/>
        <w:t xml:space="preserve">“Fuego de armas automáticas, coches patrulla acribillados, aterrorizados </w:t>
      </w:r>
      <w:proofErr w:type="spellStart"/>
      <w:r w:rsidRPr="00920A90">
        <w:rPr>
          <w:rFonts w:ascii="Arial" w:hAnsi="Arial" w:cs="Arial"/>
          <w:i/>
          <w:sz w:val="24"/>
          <w:szCs w:val="24"/>
        </w:rPr>
        <w:t>traunseúntes</w:t>
      </w:r>
      <w:proofErr w:type="spellEnd"/>
      <w:r w:rsidRPr="00920A90">
        <w:rPr>
          <w:rFonts w:ascii="Arial" w:hAnsi="Arial" w:cs="Arial"/>
          <w:i/>
          <w:sz w:val="24"/>
          <w:szCs w:val="24"/>
        </w:rPr>
        <w:t xml:space="preserve"> resguardándose de disparos, la policía desbordada… El lector puede pensar que se trata de la descripción de una escena de la película </w:t>
      </w:r>
      <w:proofErr w:type="spellStart"/>
      <w:r w:rsidRPr="00920A90">
        <w:rPr>
          <w:rFonts w:ascii="Arial" w:hAnsi="Arial" w:cs="Arial"/>
          <w:i/>
          <w:sz w:val="24"/>
          <w:szCs w:val="24"/>
        </w:rPr>
        <w:t>Heat</w:t>
      </w:r>
      <w:proofErr w:type="spellEnd"/>
      <w:r w:rsidRPr="00920A90">
        <w:rPr>
          <w:rFonts w:ascii="Arial" w:hAnsi="Arial" w:cs="Arial"/>
          <w:i/>
          <w:sz w:val="24"/>
          <w:szCs w:val="24"/>
        </w:rPr>
        <w:t xml:space="preserve"> (Michael Mann, 1995), pero, una vez más, es adecuado emplear el manido tópico de la realidad supera a la ficción, y que el suceso conocido como el tiroteo de North Hollywood supera lo filmado por Mann”, </w:t>
      </w:r>
      <w:r w:rsidRPr="00920A90">
        <w:rPr>
          <w:rFonts w:ascii="Arial" w:hAnsi="Arial" w:cs="Arial"/>
          <w:sz w:val="24"/>
          <w:szCs w:val="24"/>
        </w:rPr>
        <w:t xml:space="preserve">Escribe en su nota </w:t>
      </w:r>
      <w:proofErr w:type="spellStart"/>
      <w:r w:rsidRPr="00920A90">
        <w:rPr>
          <w:rFonts w:ascii="Arial" w:hAnsi="Arial" w:cs="Arial"/>
          <w:sz w:val="24"/>
          <w:szCs w:val="24"/>
        </w:rPr>
        <w:t>The</w:t>
      </w:r>
      <w:proofErr w:type="spellEnd"/>
      <w:r w:rsidRPr="00920A90">
        <w:rPr>
          <w:rFonts w:ascii="Arial" w:hAnsi="Arial" w:cs="Arial"/>
          <w:sz w:val="24"/>
          <w:szCs w:val="24"/>
        </w:rPr>
        <w:t xml:space="preserve"> Cult.es, un sitio web sobre cine acerca de cómo fue la investigación para encontrar dentro de la casa no solo una sino varias copias de la película </w:t>
      </w:r>
      <w:proofErr w:type="spellStart"/>
      <w:r w:rsidRPr="00920A90">
        <w:rPr>
          <w:rFonts w:ascii="Arial" w:hAnsi="Arial" w:cs="Arial"/>
          <w:sz w:val="24"/>
          <w:szCs w:val="24"/>
        </w:rPr>
        <w:t>Heat</w:t>
      </w:r>
      <w:proofErr w:type="spellEnd"/>
      <w:r w:rsidRPr="00920A90">
        <w:rPr>
          <w:rFonts w:ascii="Arial" w:hAnsi="Arial" w:cs="Arial"/>
          <w:sz w:val="24"/>
          <w:szCs w:val="24"/>
        </w:rPr>
        <w:t xml:space="preserve"> de la que en aquel entonces se encontraban el VHS con marcas de haber sido rayadas en la misma escena: El atraco al banco a manos de Robert de </w:t>
      </w:r>
      <w:proofErr w:type="spellStart"/>
      <w:r w:rsidRPr="00920A90">
        <w:rPr>
          <w:rFonts w:ascii="Arial" w:hAnsi="Arial" w:cs="Arial"/>
          <w:sz w:val="24"/>
          <w:szCs w:val="24"/>
        </w:rPr>
        <w:t>Niro</w:t>
      </w:r>
      <w:proofErr w:type="spellEnd"/>
      <w:r w:rsidRPr="00920A90">
        <w:rPr>
          <w:rFonts w:ascii="Arial" w:hAnsi="Arial" w:cs="Arial"/>
          <w:sz w:val="24"/>
          <w:szCs w:val="24"/>
        </w:rPr>
        <w:t xml:space="preserve">. </w:t>
      </w:r>
      <w:sdt>
        <w:sdtPr>
          <w:rPr>
            <w:rFonts w:ascii="Arial" w:hAnsi="Arial" w:cs="Arial"/>
            <w:sz w:val="24"/>
            <w:szCs w:val="24"/>
          </w:rPr>
          <w:id w:val="351128439"/>
          <w:citation/>
        </w:sdtPr>
        <w:sdtContent>
          <w:r w:rsidR="00660F01" w:rsidRPr="00920A90">
            <w:rPr>
              <w:rFonts w:ascii="Arial" w:hAnsi="Arial" w:cs="Arial"/>
              <w:sz w:val="24"/>
              <w:szCs w:val="24"/>
            </w:rPr>
            <w:fldChar w:fldCharType="begin"/>
          </w:r>
          <w:r w:rsidRPr="00920A90">
            <w:rPr>
              <w:rFonts w:ascii="Arial" w:hAnsi="Arial" w:cs="Arial"/>
              <w:sz w:val="24"/>
              <w:szCs w:val="24"/>
            </w:rPr>
            <w:instrText xml:space="preserve"> CITATION Jos11 \l 2058 </w:instrText>
          </w:r>
          <w:r w:rsidR="00660F01" w:rsidRPr="00920A90">
            <w:rPr>
              <w:rFonts w:ascii="Arial" w:hAnsi="Arial" w:cs="Arial"/>
              <w:sz w:val="24"/>
              <w:szCs w:val="24"/>
            </w:rPr>
            <w:fldChar w:fldCharType="separate"/>
          </w:r>
          <w:r w:rsidRPr="00920A90">
            <w:rPr>
              <w:rFonts w:ascii="Arial" w:hAnsi="Arial" w:cs="Arial"/>
              <w:noProof/>
              <w:sz w:val="24"/>
              <w:szCs w:val="24"/>
            </w:rPr>
            <w:t>(González, 2011)</w:t>
          </w:r>
          <w:r w:rsidR="00660F01" w:rsidRPr="00920A90">
            <w:rPr>
              <w:rFonts w:ascii="Arial" w:hAnsi="Arial" w:cs="Arial"/>
              <w:sz w:val="24"/>
              <w:szCs w:val="24"/>
            </w:rPr>
            <w:fldChar w:fldCharType="end"/>
          </w:r>
        </w:sdtContent>
      </w:sdt>
    </w:p>
    <w:p w:rsidR="00920A90" w:rsidRPr="00920A90" w:rsidRDefault="00920A90" w:rsidP="00486E6D">
      <w:pPr>
        <w:jc w:val="both"/>
        <w:rPr>
          <w:rFonts w:ascii="Arial" w:hAnsi="Arial" w:cs="Arial"/>
          <w:sz w:val="24"/>
          <w:szCs w:val="24"/>
        </w:rPr>
      </w:pPr>
      <w:r w:rsidRPr="00920A90">
        <w:rPr>
          <w:rFonts w:ascii="Arial" w:hAnsi="Arial" w:cs="Arial"/>
          <w:sz w:val="24"/>
          <w:szCs w:val="24"/>
        </w:rPr>
        <w:t xml:space="preserve">Era sabido que no era la primera vez que esta pareja de criminales delinquía. Para cuando las investigaciones terminaron se había recolectado dentro de la información que su </w:t>
      </w:r>
      <w:r w:rsidRPr="00920A90">
        <w:rPr>
          <w:rFonts w:ascii="Arial" w:hAnsi="Arial" w:cs="Arial"/>
          <w:i/>
          <w:sz w:val="24"/>
          <w:szCs w:val="24"/>
        </w:rPr>
        <w:t xml:space="preserve">modus operandi </w:t>
      </w:r>
      <w:r w:rsidRPr="00920A90">
        <w:rPr>
          <w:rFonts w:ascii="Arial" w:hAnsi="Arial" w:cs="Arial"/>
          <w:sz w:val="24"/>
          <w:szCs w:val="24"/>
        </w:rPr>
        <w:t>estaba basado en la misma película.</w:t>
      </w:r>
    </w:p>
    <w:p w:rsidR="00920A90" w:rsidRPr="00920A90" w:rsidRDefault="00920A90" w:rsidP="00486E6D">
      <w:pPr>
        <w:jc w:val="both"/>
        <w:rPr>
          <w:rFonts w:ascii="Arial" w:hAnsi="Arial" w:cs="Arial"/>
          <w:sz w:val="24"/>
          <w:szCs w:val="24"/>
        </w:rPr>
      </w:pPr>
      <w:r w:rsidRPr="00920A90">
        <w:rPr>
          <w:rFonts w:ascii="Arial" w:hAnsi="Arial" w:cs="Arial"/>
          <w:sz w:val="24"/>
          <w:szCs w:val="24"/>
        </w:rPr>
        <w:t>También se puede recuperar que a nivel nacional un niño de 6 años fue asesinado por sus hermanos y primos en Chihuahua. Los agresores, como se lee en el periódico online “El comercio” dice que los niños tenían las edades de 15, 13 y 12 años de edad. La víctima, Christopher Márquez, fue asesinado con un cuchillo luego de haber sido torturado por sus familiares.</w:t>
      </w:r>
    </w:p>
    <w:p w:rsidR="00920A90" w:rsidRPr="00920A90" w:rsidRDefault="00920A90" w:rsidP="00486E6D">
      <w:pPr>
        <w:jc w:val="both"/>
        <w:rPr>
          <w:rFonts w:ascii="Arial" w:hAnsi="Arial" w:cs="Arial"/>
          <w:sz w:val="24"/>
          <w:szCs w:val="24"/>
        </w:rPr>
      </w:pPr>
      <w:r w:rsidRPr="00920A90">
        <w:rPr>
          <w:rFonts w:ascii="Arial" w:hAnsi="Arial" w:cs="Arial"/>
          <w:sz w:val="24"/>
          <w:szCs w:val="24"/>
        </w:rPr>
        <w:t xml:space="preserve">La fiscalía omitió detalles que los padres de la víctima no tardaron en confesar: </w:t>
      </w:r>
      <w:r w:rsidRPr="00920A90">
        <w:rPr>
          <w:rFonts w:ascii="Arial" w:hAnsi="Arial" w:cs="Arial"/>
          <w:i/>
          <w:sz w:val="24"/>
          <w:szCs w:val="24"/>
        </w:rPr>
        <w:t>“tres hombres y dos mujeres le sacaron los ojos, le cortaron los labios, lo estrangularon y apuñalaron en la espalda en 23 ocasiones”</w:t>
      </w:r>
      <w:r w:rsidRPr="00920A90">
        <w:rPr>
          <w:rFonts w:ascii="Arial" w:hAnsi="Arial" w:cs="Arial"/>
          <w:sz w:val="24"/>
          <w:szCs w:val="24"/>
        </w:rPr>
        <w:t xml:space="preserve">. </w:t>
      </w:r>
      <w:sdt>
        <w:sdtPr>
          <w:rPr>
            <w:rFonts w:ascii="Arial" w:hAnsi="Arial" w:cs="Arial"/>
            <w:sz w:val="24"/>
            <w:szCs w:val="24"/>
          </w:rPr>
          <w:id w:val="351128440"/>
          <w:citation/>
        </w:sdtPr>
        <w:sdtContent>
          <w:r w:rsidR="00660F01" w:rsidRPr="00920A90">
            <w:rPr>
              <w:rFonts w:ascii="Arial" w:hAnsi="Arial" w:cs="Arial"/>
              <w:sz w:val="24"/>
              <w:szCs w:val="24"/>
            </w:rPr>
            <w:fldChar w:fldCharType="begin"/>
          </w:r>
          <w:r w:rsidRPr="00920A90">
            <w:rPr>
              <w:rFonts w:ascii="Arial" w:hAnsi="Arial" w:cs="Arial"/>
              <w:sz w:val="24"/>
              <w:szCs w:val="24"/>
            </w:rPr>
            <w:instrText xml:space="preserve"> CITATION Elc15 \l 2058 </w:instrText>
          </w:r>
          <w:r w:rsidR="00660F01" w:rsidRPr="00920A90">
            <w:rPr>
              <w:rFonts w:ascii="Arial" w:hAnsi="Arial" w:cs="Arial"/>
              <w:sz w:val="24"/>
              <w:szCs w:val="24"/>
            </w:rPr>
            <w:fldChar w:fldCharType="separate"/>
          </w:r>
          <w:r w:rsidRPr="00920A90">
            <w:rPr>
              <w:rFonts w:ascii="Arial" w:hAnsi="Arial" w:cs="Arial"/>
              <w:noProof/>
              <w:sz w:val="24"/>
              <w:szCs w:val="24"/>
            </w:rPr>
            <w:t>(El comercio, 2015)</w:t>
          </w:r>
          <w:r w:rsidR="00660F01" w:rsidRPr="00920A90">
            <w:rPr>
              <w:rFonts w:ascii="Arial" w:hAnsi="Arial" w:cs="Arial"/>
              <w:sz w:val="24"/>
              <w:szCs w:val="24"/>
            </w:rPr>
            <w:fldChar w:fldCharType="end"/>
          </w:r>
        </w:sdtContent>
      </w:sdt>
    </w:p>
    <w:p w:rsidR="00920A90" w:rsidRPr="00920A90" w:rsidRDefault="00920A90" w:rsidP="00486E6D">
      <w:pPr>
        <w:jc w:val="both"/>
        <w:rPr>
          <w:rFonts w:ascii="Arial" w:hAnsi="Arial" w:cs="Arial"/>
          <w:sz w:val="24"/>
          <w:szCs w:val="24"/>
        </w:rPr>
      </w:pPr>
      <w:r w:rsidRPr="00920A90">
        <w:rPr>
          <w:rFonts w:ascii="Arial" w:hAnsi="Arial" w:cs="Arial"/>
          <w:sz w:val="24"/>
          <w:szCs w:val="24"/>
        </w:rPr>
        <w:t xml:space="preserve">Durante un reportaje completo para El Universal, describieron el ataque completo, en donde se redacta que no se inmutaron al confesar cada uno de los ataques, añadiendo con las frívolas palabras de </w:t>
      </w:r>
      <w:r w:rsidRPr="00920A90">
        <w:rPr>
          <w:rFonts w:ascii="Arial" w:hAnsi="Arial" w:cs="Arial"/>
          <w:i/>
          <w:sz w:val="24"/>
          <w:szCs w:val="24"/>
        </w:rPr>
        <w:t>“Teníamos ganas de matar a Christopher”</w:t>
      </w:r>
      <w:r w:rsidRPr="00920A90">
        <w:rPr>
          <w:rFonts w:ascii="Arial" w:hAnsi="Arial" w:cs="Arial"/>
          <w:sz w:val="24"/>
          <w:szCs w:val="24"/>
        </w:rPr>
        <w:t xml:space="preserve"> al hacer referencia al hecho. </w:t>
      </w:r>
      <w:sdt>
        <w:sdtPr>
          <w:rPr>
            <w:rFonts w:ascii="Arial" w:hAnsi="Arial" w:cs="Arial"/>
            <w:sz w:val="24"/>
            <w:szCs w:val="24"/>
          </w:rPr>
          <w:id w:val="351128443"/>
          <w:citation/>
        </w:sdtPr>
        <w:sdtContent>
          <w:r w:rsidR="00660F01" w:rsidRPr="00920A90">
            <w:rPr>
              <w:rFonts w:ascii="Arial" w:hAnsi="Arial" w:cs="Arial"/>
              <w:sz w:val="24"/>
              <w:szCs w:val="24"/>
            </w:rPr>
            <w:fldChar w:fldCharType="begin"/>
          </w:r>
          <w:r w:rsidRPr="00920A90">
            <w:rPr>
              <w:rFonts w:ascii="Arial" w:hAnsi="Arial" w:cs="Arial"/>
              <w:sz w:val="24"/>
              <w:szCs w:val="24"/>
            </w:rPr>
            <w:instrText xml:space="preserve"> CITATION ElU15 \l 2058  </w:instrText>
          </w:r>
          <w:r w:rsidR="00660F01" w:rsidRPr="00920A90">
            <w:rPr>
              <w:rFonts w:ascii="Arial" w:hAnsi="Arial" w:cs="Arial"/>
              <w:sz w:val="24"/>
              <w:szCs w:val="24"/>
            </w:rPr>
            <w:fldChar w:fldCharType="separate"/>
          </w:r>
          <w:r w:rsidRPr="00920A90">
            <w:rPr>
              <w:rFonts w:ascii="Arial" w:hAnsi="Arial" w:cs="Arial"/>
              <w:noProof/>
              <w:sz w:val="24"/>
              <w:szCs w:val="24"/>
            </w:rPr>
            <w:t>(Pérez-Stadelmann, 2015)</w:t>
          </w:r>
          <w:r w:rsidR="00660F01" w:rsidRPr="00920A90">
            <w:rPr>
              <w:rFonts w:ascii="Arial" w:hAnsi="Arial" w:cs="Arial"/>
              <w:sz w:val="24"/>
              <w:szCs w:val="24"/>
            </w:rPr>
            <w:fldChar w:fldCharType="end"/>
          </w:r>
        </w:sdtContent>
      </w:sdt>
    </w:p>
    <w:p w:rsidR="00920A90" w:rsidRPr="00920A90" w:rsidRDefault="00920A90" w:rsidP="00486E6D">
      <w:pPr>
        <w:jc w:val="both"/>
        <w:rPr>
          <w:rFonts w:ascii="Arial" w:hAnsi="Arial" w:cs="Arial"/>
          <w:sz w:val="24"/>
          <w:szCs w:val="24"/>
        </w:rPr>
      </w:pPr>
      <w:r w:rsidRPr="00920A90">
        <w:rPr>
          <w:rFonts w:ascii="Arial" w:hAnsi="Arial" w:cs="Arial"/>
          <w:sz w:val="24"/>
          <w:szCs w:val="24"/>
        </w:rPr>
        <w:t>Entre las declaraciones de los agresores, y dentro del marco de las investigaciones se dijo que ellos estaban “</w:t>
      </w:r>
      <w:r w:rsidRPr="00920A90">
        <w:rPr>
          <w:rFonts w:ascii="Arial" w:hAnsi="Arial" w:cs="Arial"/>
          <w:i/>
          <w:sz w:val="24"/>
          <w:szCs w:val="24"/>
        </w:rPr>
        <w:t>Jugando a ser narcos”</w:t>
      </w:r>
      <w:r w:rsidRPr="00920A90">
        <w:rPr>
          <w:rFonts w:ascii="Arial" w:hAnsi="Arial" w:cs="Arial"/>
          <w:sz w:val="24"/>
          <w:szCs w:val="24"/>
        </w:rPr>
        <w:t>. El Director de la Red por los Derechos de la Infancia explicó al diario “</w:t>
      </w:r>
      <w:r w:rsidRPr="00920A90">
        <w:rPr>
          <w:rFonts w:ascii="Arial" w:hAnsi="Arial" w:cs="Arial"/>
          <w:i/>
          <w:sz w:val="24"/>
          <w:szCs w:val="24"/>
        </w:rPr>
        <w:t>Se ha normalizado la violencia, incorporándola a los juegos infantiles y esto no es nuevo, ha habido muchos señalamientos de niños que juegan a ser narcos, a los secuestros”</w:t>
      </w:r>
      <w:r w:rsidRPr="00920A90">
        <w:rPr>
          <w:rFonts w:ascii="Arial" w:hAnsi="Arial" w:cs="Arial"/>
          <w:sz w:val="24"/>
          <w:szCs w:val="24"/>
        </w:rPr>
        <w:t xml:space="preserve">. </w:t>
      </w:r>
      <w:sdt>
        <w:sdtPr>
          <w:rPr>
            <w:rFonts w:ascii="Arial" w:hAnsi="Arial" w:cs="Arial"/>
            <w:sz w:val="24"/>
            <w:szCs w:val="24"/>
          </w:rPr>
          <w:id w:val="351128441"/>
          <w:citation/>
        </w:sdtPr>
        <w:sdtContent>
          <w:r w:rsidR="00660F01" w:rsidRPr="00920A90">
            <w:rPr>
              <w:rFonts w:ascii="Arial" w:hAnsi="Arial" w:cs="Arial"/>
              <w:sz w:val="24"/>
              <w:szCs w:val="24"/>
            </w:rPr>
            <w:fldChar w:fldCharType="begin"/>
          </w:r>
          <w:r w:rsidRPr="00920A90">
            <w:rPr>
              <w:rFonts w:ascii="Arial" w:hAnsi="Arial" w:cs="Arial"/>
              <w:sz w:val="24"/>
              <w:szCs w:val="24"/>
            </w:rPr>
            <w:instrText xml:space="preserve"> CITATION Elc151 \l 2058 </w:instrText>
          </w:r>
          <w:r w:rsidR="00660F01" w:rsidRPr="00920A90">
            <w:rPr>
              <w:rFonts w:ascii="Arial" w:hAnsi="Arial" w:cs="Arial"/>
              <w:sz w:val="24"/>
              <w:szCs w:val="24"/>
            </w:rPr>
            <w:fldChar w:fldCharType="separate"/>
          </w:r>
          <w:r w:rsidRPr="00920A90">
            <w:rPr>
              <w:rFonts w:ascii="Arial" w:hAnsi="Arial" w:cs="Arial"/>
              <w:noProof/>
              <w:sz w:val="24"/>
              <w:szCs w:val="24"/>
            </w:rPr>
            <w:t>(El comercio, 2015)</w:t>
          </w:r>
          <w:r w:rsidR="00660F01" w:rsidRPr="00920A90">
            <w:rPr>
              <w:rFonts w:ascii="Arial" w:hAnsi="Arial" w:cs="Arial"/>
              <w:sz w:val="24"/>
              <w:szCs w:val="24"/>
            </w:rPr>
            <w:fldChar w:fldCharType="end"/>
          </w:r>
        </w:sdtContent>
      </w:sdt>
    </w:p>
    <w:p w:rsidR="0050777B" w:rsidRPr="00920A90" w:rsidRDefault="00920A90" w:rsidP="00486E6D">
      <w:pPr>
        <w:jc w:val="both"/>
        <w:rPr>
          <w:rFonts w:ascii="Arial" w:hAnsi="Arial" w:cs="Arial"/>
          <w:sz w:val="24"/>
          <w:szCs w:val="24"/>
        </w:rPr>
      </w:pPr>
      <w:r w:rsidRPr="00920A90">
        <w:rPr>
          <w:rFonts w:ascii="Arial" w:hAnsi="Arial" w:cs="Arial"/>
          <w:sz w:val="24"/>
          <w:szCs w:val="24"/>
        </w:rPr>
        <w:t>Así pues se puede ampliar más aun el panorama en el que la sociedad, no solo mexicana, ha sido víctima de los contenidos agresivos tomándolos como los nuevos ídolos, justificando y disculpando sus actos con bases dogmáticas, quedándose con fundamentos tanto inútiles como banales acerca del comportamiento de estos antagónicos.</w:t>
      </w:r>
    </w:p>
    <w:p w:rsidR="00920A90" w:rsidRDefault="001E371E" w:rsidP="00486E6D">
      <w:pPr>
        <w:jc w:val="both"/>
        <w:rPr>
          <w:rFonts w:ascii="Arial" w:hAnsi="Arial" w:cs="Arial"/>
          <w:sz w:val="24"/>
          <w:szCs w:val="24"/>
        </w:rPr>
      </w:pPr>
      <w:r>
        <w:rPr>
          <w:rFonts w:ascii="Arial" w:hAnsi="Arial" w:cs="Arial"/>
          <w:b/>
          <w:sz w:val="24"/>
          <w:szCs w:val="24"/>
        </w:rPr>
        <w:lastRenderedPageBreak/>
        <w:t>Materiales y Métodos: (Me</w:t>
      </w:r>
      <w:r w:rsidR="0050777B" w:rsidRPr="007428C6">
        <w:rPr>
          <w:rFonts w:ascii="Arial" w:hAnsi="Arial" w:cs="Arial"/>
          <w:b/>
          <w:sz w:val="24"/>
          <w:szCs w:val="24"/>
        </w:rPr>
        <w:t>todología)</w:t>
      </w:r>
      <w:r w:rsidR="00C92CB9">
        <w:rPr>
          <w:rFonts w:ascii="Arial" w:hAnsi="Arial" w:cs="Arial"/>
          <w:sz w:val="24"/>
          <w:szCs w:val="24"/>
        </w:rPr>
        <w:t xml:space="preserve"> </w:t>
      </w:r>
      <w:r w:rsidR="00C92CB9" w:rsidRPr="00920A90">
        <w:rPr>
          <w:rFonts w:ascii="Arial" w:hAnsi="Arial" w:cs="Arial"/>
          <w:sz w:val="24"/>
          <w:szCs w:val="24"/>
        </w:rPr>
        <w:t>El tipo de investigación que se llevará cabo es cualitativa puesto que se hará un análisis de la influencia de las series de televisión, novelas, canciones, entre un gran etcétera, como punto focal para que las personas comiencen a creer que los sujetos de distintos delitos, que tanto daño ocasionan al país, sean convertidos en héroes.</w:t>
      </w:r>
      <w:r w:rsidR="00C92CB9">
        <w:rPr>
          <w:rFonts w:ascii="Arial" w:hAnsi="Arial" w:cs="Arial"/>
          <w:sz w:val="24"/>
          <w:szCs w:val="24"/>
        </w:rPr>
        <w:t xml:space="preserve"> Empezando de lo general a lo particular para dar inicio con la categorización de la información e irla canalizando hasta llegar a un resultado.</w:t>
      </w:r>
    </w:p>
    <w:p w:rsidR="00C92CB9" w:rsidRPr="00920A90" w:rsidRDefault="00C92CB9" w:rsidP="00486E6D">
      <w:pPr>
        <w:jc w:val="both"/>
        <w:rPr>
          <w:rFonts w:ascii="Arial" w:hAnsi="Arial" w:cs="Arial"/>
          <w:sz w:val="24"/>
          <w:szCs w:val="24"/>
        </w:rPr>
      </w:pPr>
      <w:r>
        <w:rPr>
          <w:rFonts w:ascii="Arial" w:hAnsi="Arial" w:cs="Arial"/>
          <w:sz w:val="24"/>
          <w:szCs w:val="24"/>
        </w:rPr>
        <w:t>Los materiales que se tienen planeados como instrumento para recabar la información son entrevistas a especialistas en Criminología, Derecho, Sociología y Comunicación</w:t>
      </w:r>
      <w:r w:rsidR="00B92983">
        <w:rPr>
          <w:rFonts w:ascii="Arial" w:hAnsi="Arial" w:cs="Arial"/>
          <w:sz w:val="24"/>
          <w:szCs w:val="24"/>
        </w:rPr>
        <w:t xml:space="preserve"> para poder encontrar los rasgos necesarios para afirmar los argumentos. También se utilizará una encuesta de campo para medir estadísticas respecto a influencias en la sociedad.</w:t>
      </w:r>
    </w:p>
    <w:p w:rsidR="00920A90" w:rsidRPr="00920A90" w:rsidRDefault="0050777B" w:rsidP="00486E6D">
      <w:pPr>
        <w:jc w:val="both"/>
        <w:rPr>
          <w:rFonts w:ascii="Arial" w:hAnsi="Arial" w:cs="Arial"/>
          <w:sz w:val="24"/>
          <w:szCs w:val="24"/>
        </w:rPr>
      </w:pPr>
      <w:r w:rsidRPr="007428C6">
        <w:rPr>
          <w:rFonts w:ascii="Arial" w:hAnsi="Arial" w:cs="Arial"/>
          <w:b/>
          <w:sz w:val="24"/>
          <w:szCs w:val="24"/>
        </w:rPr>
        <w:t>Resultados esperados:</w:t>
      </w:r>
      <w:r w:rsidR="00920A90" w:rsidRPr="00920A90">
        <w:rPr>
          <w:rFonts w:ascii="Arial" w:hAnsi="Arial" w:cs="Arial"/>
          <w:sz w:val="24"/>
          <w:szCs w:val="24"/>
        </w:rPr>
        <w:t xml:space="preserve"> La investigación tiene como objetivo que los medios tomen conciencia de la influencia que tienen en el desarrollo de la cultura de la sociedad, de que los contenidos presentados dentro de la programación del día a día están dañando cada vez más a la sociedad mexicana, ocasionando una revoltura de ideales sin una base ética ni lógica.</w:t>
      </w:r>
    </w:p>
    <w:p w:rsidR="00920A90" w:rsidRPr="00920A90" w:rsidRDefault="00920A90" w:rsidP="00486E6D">
      <w:pPr>
        <w:jc w:val="both"/>
        <w:rPr>
          <w:rFonts w:ascii="Arial" w:hAnsi="Arial" w:cs="Arial"/>
          <w:sz w:val="24"/>
          <w:szCs w:val="24"/>
        </w:rPr>
      </w:pPr>
      <w:r w:rsidRPr="00920A90">
        <w:rPr>
          <w:rFonts w:ascii="Arial" w:hAnsi="Arial" w:cs="Arial"/>
          <w:sz w:val="24"/>
          <w:szCs w:val="24"/>
        </w:rPr>
        <w:t>Se espera una regulación hacia esta clase de contenido para que no esté al alcance de mentes sin desarrollarse completamente y que sea presentado hacia los adultos con veracidad, dejando de lado los beneficios económicos y entendiendo la necesidad de culturizar al país con programas adecuados.</w:t>
      </w:r>
    </w:p>
    <w:p w:rsidR="00920A90" w:rsidRPr="00920A90" w:rsidRDefault="00920A90" w:rsidP="00486E6D">
      <w:pPr>
        <w:jc w:val="both"/>
        <w:rPr>
          <w:rFonts w:ascii="Arial" w:hAnsi="Arial" w:cs="Arial"/>
          <w:sz w:val="24"/>
          <w:szCs w:val="24"/>
        </w:rPr>
      </w:pPr>
      <w:r w:rsidRPr="00920A90">
        <w:rPr>
          <w:rFonts w:ascii="Arial" w:hAnsi="Arial" w:cs="Arial"/>
          <w:sz w:val="24"/>
          <w:szCs w:val="24"/>
        </w:rPr>
        <w:t>Remarcar la necesidad de una propuesta de ley para regular los límites de la libertad de expresión, buscando generar una nueva sociedad en donde desaparezca la apología del delito en su mayoría.</w:t>
      </w:r>
    </w:p>
    <w:p w:rsidR="0050777B" w:rsidRPr="00920A90" w:rsidRDefault="00920A90" w:rsidP="00486E6D">
      <w:pPr>
        <w:jc w:val="both"/>
        <w:rPr>
          <w:rFonts w:ascii="Arial" w:hAnsi="Arial" w:cs="Arial"/>
          <w:sz w:val="24"/>
          <w:szCs w:val="24"/>
        </w:rPr>
      </w:pPr>
      <w:r w:rsidRPr="00920A90">
        <w:rPr>
          <w:rFonts w:ascii="Arial" w:hAnsi="Arial" w:cs="Arial"/>
          <w:sz w:val="24"/>
          <w:szCs w:val="24"/>
        </w:rPr>
        <w:t>Se espera, a nivel profesional, hacer un análisis completo sobre las consecuencias que los medios de comunicación ocasionan en la sociedad presentando programaciones llenas de violencia y justificaciones hacia con comportamientos tan delictivos como poco éticos.</w:t>
      </w:r>
    </w:p>
    <w:p w:rsidR="0050777B" w:rsidRDefault="0050777B" w:rsidP="00486E6D">
      <w:pPr>
        <w:jc w:val="both"/>
        <w:rPr>
          <w:rFonts w:ascii="Arial" w:hAnsi="Arial" w:cs="Arial"/>
          <w:sz w:val="24"/>
          <w:szCs w:val="24"/>
        </w:rPr>
      </w:pPr>
      <w:r w:rsidRPr="001116AE">
        <w:rPr>
          <w:rFonts w:ascii="Arial" w:hAnsi="Arial" w:cs="Arial"/>
          <w:b/>
          <w:sz w:val="24"/>
          <w:szCs w:val="24"/>
        </w:rPr>
        <w:t>Discusión: (Avance)</w:t>
      </w:r>
      <w:r w:rsidR="001116AE">
        <w:rPr>
          <w:rFonts w:ascii="Arial" w:hAnsi="Arial" w:cs="Arial"/>
          <w:sz w:val="24"/>
          <w:szCs w:val="24"/>
        </w:rPr>
        <w:t xml:space="preserve"> </w:t>
      </w:r>
      <w:r w:rsidR="006F29BA">
        <w:rPr>
          <w:rFonts w:ascii="Arial" w:hAnsi="Arial" w:cs="Arial"/>
          <w:sz w:val="24"/>
          <w:szCs w:val="24"/>
        </w:rPr>
        <w:t>Dentro de la investigación se ha empezado con la etapa de observación para encontrar los factores determinantes en la influencia que generaron l</w:t>
      </w:r>
      <w:r w:rsidR="00CB7DCA">
        <w:rPr>
          <w:rFonts w:ascii="Arial" w:hAnsi="Arial" w:cs="Arial"/>
          <w:sz w:val="24"/>
          <w:szCs w:val="24"/>
        </w:rPr>
        <w:t>os medios de comunicación y cómo están afectando en el incremento de conductas delictivas.</w:t>
      </w:r>
    </w:p>
    <w:p w:rsidR="003A2267" w:rsidRPr="00920A90" w:rsidRDefault="006B5CC3" w:rsidP="00486E6D">
      <w:pPr>
        <w:jc w:val="both"/>
        <w:rPr>
          <w:rFonts w:ascii="Arial" w:hAnsi="Arial" w:cs="Arial"/>
          <w:sz w:val="24"/>
          <w:szCs w:val="24"/>
        </w:rPr>
      </w:pPr>
      <w:r>
        <w:rPr>
          <w:rFonts w:ascii="Arial" w:hAnsi="Arial" w:cs="Arial"/>
          <w:sz w:val="24"/>
          <w:szCs w:val="24"/>
        </w:rPr>
        <w:t xml:space="preserve">Hasta ahora se pueden recabar resultados sobre cómo es que la narco cultura tomó fuerza gracias a la gran cantidad de series televisivas y de </w:t>
      </w:r>
      <w:proofErr w:type="spellStart"/>
      <w:r>
        <w:rPr>
          <w:rFonts w:ascii="Arial" w:hAnsi="Arial" w:cs="Arial"/>
          <w:sz w:val="24"/>
          <w:szCs w:val="24"/>
        </w:rPr>
        <w:t>streaming</w:t>
      </w:r>
      <w:proofErr w:type="spellEnd"/>
      <w:r w:rsidR="001E3589">
        <w:rPr>
          <w:rFonts w:ascii="Arial" w:hAnsi="Arial" w:cs="Arial"/>
          <w:sz w:val="24"/>
          <w:szCs w:val="24"/>
        </w:rPr>
        <w:t xml:space="preserve"> que se </w:t>
      </w:r>
      <w:r w:rsidR="00A03ED8">
        <w:rPr>
          <w:rFonts w:ascii="Arial" w:hAnsi="Arial" w:cs="Arial"/>
          <w:sz w:val="24"/>
          <w:szCs w:val="24"/>
        </w:rPr>
        <w:t xml:space="preserve">mantienen en producción en masa y cómo ha crecido la aceptación de las </w:t>
      </w:r>
      <w:r w:rsidR="00A03ED8">
        <w:rPr>
          <w:rFonts w:ascii="Arial" w:hAnsi="Arial" w:cs="Arial"/>
          <w:sz w:val="24"/>
          <w:szCs w:val="24"/>
        </w:rPr>
        <w:lastRenderedPageBreak/>
        <w:t>conductas delictivas a raíz de la imagen empática que se dibujó alrededor de los personajes de estas historias dramatizadas de hechos reales.</w:t>
      </w:r>
    </w:p>
    <w:p w:rsidR="0050777B" w:rsidRDefault="0050777B" w:rsidP="00486E6D">
      <w:pPr>
        <w:jc w:val="both"/>
        <w:rPr>
          <w:rFonts w:ascii="Arial" w:hAnsi="Arial" w:cs="Arial"/>
          <w:sz w:val="24"/>
          <w:szCs w:val="24"/>
        </w:rPr>
      </w:pPr>
      <w:r w:rsidRPr="001116AE">
        <w:rPr>
          <w:rFonts w:ascii="Arial" w:hAnsi="Arial" w:cs="Arial"/>
          <w:b/>
          <w:sz w:val="24"/>
          <w:szCs w:val="24"/>
        </w:rPr>
        <w:t>Conclusiones:</w:t>
      </w:r>
      <w:r w:rsidR="00920A90" w:rsidRPr="001116AE">
        <w:rPr>
          <w:rFonts w:ascii="Arial" w:hAnsi="Arial" w:cs="Arial"/>
          <w:b/>
          <w:sz w:val="24"/>
          <w:szCs w:val="24"/>
        </w:rPr>
        <w:t xml:space="preserve"> </w:t>
      </w:r>
      <w:r w:rsidR="00FD2A28">
        <w:rPr>
          <w:rFonts w:ascii="Arial" w:hAnsi="Arial" w:cs="Arial"/>
          <w:sz w:val="24"/>
          <w:szCs w:val="24"/>
        </w:rPr>
        <w:t xml:space="preserve">Se puede llegar a la conclusión, hasta este punto de la investigación, que los medios de comunicación en México </w:t>
      </w:r>
      <w:r w:rsidR="0028259A">
        <w:rPr>
          <w:rFonts w:ascii="Arial" w:hAnsi="Arial" w:cs="Arial"/>
          <w:sz w:val="24"/>
          <w:szCs w:val="24"/>
        </w:rPr>
        <w:t>tienen gran poder en la influencia de las masas para que éstas mismas se encarguen de seguir los patrones que se les imponen. Se conoce cómo al ser humano por naturaleza es atraído por las malas conductas y las casas productoras se han</w:t>
      </w:r>
      <w:r w:rsidR="00A17706">
        <w:rPr>
          <w:rFonts w:ascii="Arial" w:hAnsi="Arial" w:cs="Arial"/>
          <w:sz w:val="24"/>
          <w:szCs w:val="24"/>
        </w:rPr>
        <w:t xml:space="preserve"> especializado en crear contenido audiovisual inspirado en las vidas de los antihéroes de la historia actual mexicana, sacando provecho económico en la manipulación de las masas impulsándoles a ser seguidores de la llamada “</w:t>
      </w:r>
      <w:r w:rsidR="00AD5EEF">
        <w:rPr>
          <w:rFonts w:ascii="Arial" w:hAnsi="Arial" w:cs="Arial"/>
          <w:sz w:val="24"/>
          <w:szCs w:val="24"/>
        </w:rPr>
        <w:t>Narco cultura</w:t>
      </w:r>
      <w:r w:rsidR="00A17706">
        <w:rPr>
          <w:rFonts w:ascii="Arial" w:hAnsi="Arial" w:cs="Arial"/>
          <w:sz w:val="24"/>
          <w:szCs w:val="24"/>
        </w:rPr>
        <w:t>”.</w:t>
      </w:r>
    </w:p>
    <w:p w:rsidR="003D4150" w:rsidRPr="004169EA" w:rsidRDefault="001622FB" w:rsidP="00486E6D">
      <w:pPr>
        <w:jc w:val="both"/>
        <w:rPr>
          <w:rFonts w:ascii="Arial" w:hAnsi="Arial" w:cs="Arial"/>
          <w:sz w:val="24"/>
          <w:szCs w:val="24"/>
        </w:rPr>
      </w:pPr>
      <w:r>
        <w:rPr>
          <w:rFonts w:ascii="Arial" w:hAnsi="Arial" w:cs="Arial"/>
          <w:sz w:val="24"/>
          <w:szCs w:val="24"/>
        </w:rPr>
        <w:t>Se exige</w:t>
      </w:r>
      <w:r w:rsidR="00AD5EEF">
        <w:rPr>
          <w:rFonts w:ascii="Arial" w:hAnsi="Arial" w:cs="Arial"/>
          <w:sz w:val="24"/>
          <w:szCs w:val="24"/>
        </w:rPr>
        <w:t xml:space="preserve"> la regulación de estos contenidos, fuera de lo ya establecido por la Ley Federal de Tel</w:t>
      </w:r>
      <w:r>
        <w:rPr>
          <w:rFonts w:ascii="Arial" w:hAnsi="Arial" w:cs="Arial"/>
          <w:sz w:val="24"/>
          <w:szCs w:val="24"/>
        </w:rPr>
        <w:t xml:space="preserve">ecomunicaciones y Radiodifusión así cómo del reglamento, </w:t>
      </w:r>
      <w:r w:rsidR="00E77CEC">
        <w:rPr>
          <w:rFonts w:ascii="Arial" w:hAnsi="Arial" w:cs="Arial"/>
          <w:sz w:val="24"/>
          <w:szCs w:val="24"/>
        </w:rPr>
        <w:t>pues se ve necesaria una ley especializada en un problema que se ha ig</w:t>
      </w:r>
      <w:r w:rsidR="003D4150">
        <w:rPr>
          <w:rFonts w:ascii="Arial" w:hAnsi="Arial" w:cs="Arial"/>
          <w:sz w:val="24"/>
          <w:szCs w:val="24"/>
        </w:rPr>
        <w:t>norando por razones económicas.</w:t>
      </w:r>
      <w:r w:rsidR="00257AE9">
        <w:rPr>
          <w:rFonts w:ascii="Arial" w:hAnsi="Arial" w:cs="Arial"/>
          <w:sz w:val="24"/>
          <w:szCs w:val="24"/>
        </w:rPr>
        <w:t xml:space="preserve"> </w:t>
      </w:r>
      <w:r w:rsidR="003D4150">
        <w:rPr>
          <w:rFonts w:ascii="Arial" w:hAnsi="Arial" w:cs="Arial"/>
          <w:sz w:val="24"/>
          <w:szCs w:val="24"/>
        </w:rPr>
        <w:t>La “Narco cultura” se vio incrementada e incluso justificada gracias a que los medios de comunicación se encargaron de producir contenidos que veneren estas conductas.</w:t>
      </w:r>
    </w:p>
    <w:sdt>
      <w:sdtPr>
        <w:id w:val="7479244"/>
        <w:docPartObj>
          <w:docPartGallery w:val="Bibliographies"/>
          <w:docPartUnique/>
        </w:docPartObj>
      </w:sdtPr>
      <w:sdtEndPr>
        <w:rPr>
          <w:rFonts w:asciiTheme="minorHAnsi" w:eastAsiaTheme="minorHAnsi" w:hAnsiTheme="minorHAnsi" w:cstheme="minorBidi"/>
          <w:b w:val="0"/>
          <w:bCs w:val="0"/>
          <w:color w:val="auto"/>
          <w:sz w:val="22"/>
          <w:szCs w:val="22"/>
        </w:rPr>
      </w:sdtEndPr>
      <w:sdtContent>
        <w:p w:rsidR="0028259A" w:rsidRPr="0028259A" w:rsidRDefault="0028259A" w:rsidP="00486E6D">
          <w:pPr>
            <w:pStyle w:val="Ttulo1"/>
            <w:jc w:val="both"/>
            <w:rPr>
              <w:rFonts w:ascii="Arial" w:hAnsi="Arial" w:cs="Arial"/>
              <w:sz w:val="24"/>
              <w:szCs w:val="24"/>
            </w:rPr>
          </w:pPr>
          <w:r w:rsidRPr="0028259A">
            <w:rPr>
              <w:rFonts w:ascii="Arial" w:hAnsi="Arial" w:cs="Arial"/>
              <w:color w:val="auto"/>
              <w:sz w:val="24"/>
              <w:szCs w:val="24"/>
            </w:rPr>
            <w:t>Literatura citada</w:t>
          </w:r>
        </w:p>
        <w:p w:rsidR="0028259A" w:rsidRPr="0028259A" w:rsidRDefault="0028259A" w:rsidP="00486E6D">
          <w:pPr>
            <w:pStyle w:val="Bibliografa"/>
            <w:jc w:val="both"/>
            <w:rPr>
              <w:rFonts w:ascii="Arial" w:hAnsi="Arial" w:cs="Arial"/>
              <w:noProof/>
              <w:sz w:val="24"/>
              <w:szCs w:val="24"/>
              <w:lang w:val="es-ES"/>
            </w:rPr>
          </w:pPr>
          <w:r w:rsidRPr="0028259A">
            <w:rPr>
              <w:rFonts w:ascii="Arial" w:hAnsi="Arial" w:cs="Arial"/>
              <w:sz w:val="24"/>
              <w:szCs w:val="24"/>
              <w:lang w:val="es-ES"/>
            </w:rPr>
            <w:fldChar w:fldCharType="begin"/>
          </w:r>
          <w:r w:rsidRPr="0028259A">
            <w:rPr>
              <w:rFonts w:ascii="Arial" w:hAnsi="Arial" w:cs="Arial"/>
              <w:sz w:val="24"/>
              <w:szCs w:val="24"/>
              <w:lang w:val="es-ES"/>
            </w:rPr>
            <w:instrText xml:space="preserve"> BIBLIOGRAPHY </w:instrText>
          </w:r>
          <w:r w:rsidRPr="0028259A">
            <w:rPr>
              <w:rFonts w:ascii="Arial" w:hAnsi="Arial" w:cs="Arial"/>
              <w:sz w:val="24"/>
              <w:szCs w:val="24"/>
              <w:lang w:val="es-ES"/>
            </w:rPr>
            <w:fldChar w:fldCharType="separate"/>
          </w:r>
          <w:r w:rsidRPr="0028259A">
            <w:rPr>
              <w:rFonts w:ascii="Arial" w:hAnsi="Arial" w:cs="Arial"/>
              <w:noProof/>
              <w:sz w:val="24"/>
              <w:szCs w:val="24"/>
              <w:lang w:val="es-ES"/>
            </w:rPr>
            <w:t xml:space="preserve">Agustin, T. (2011). </w:t>
          </w:r>
          <w:r w:rsidRPr="0028259A">
            <w:rPr>
              <w:rFonts w:ascii="Arial" w:hAnsi="Arial" w:cs="Arial"/>
              <w:i/>
              <w:iCs/>
              <w:noProof/>
              <w:sz w:val="24"/>
              <w:szCs w:val="24"/>
              <w:lang w:val="es-ES"/>
            </w:rPr>
            <w:t>La pagina del profe</w:t>
          </w:r>
          <w:r w:rsidRPr="0028259A">
            <w:rPr>
              <w:rFonts w:ascii="Arial" w:hAnsi="Arial" w:cs="Arial"/>
              <w:noProof/>
              <w:sz w:val="24"/>
              <w:szCs w:val="24"/>
              <w:lang w:val="es-ES"/>
            </w:rPr>
            <w:t>. Recuperado el 10 de Diciembre de 2015, de La pagina del profe: http://www.lapaginadelprofe.cl/cultura/subcultura.htm</w:t>
          </w:r>
        </w:p>
        <w:p w:rsidR="0028259A" w:rsidRPr="0028259A" w:rsidRDefault="0028259A" w:rsidP="00486E6D">
          <w:pPr>
            <w:pStyle w:val="Bibliografa"/>
            <w:jc w:val="both"/>
            <w:rPr>
              <w:rFonts w:ascii="Arial" w:hAnsi="Arial" w:cs="Arial"/>
              <w:noProof/>
              <w:sz w:val="24"/>
              <w:szCs w:val="24"/>
              <w:lang w:val="es-ES"/>
            </w:rPr>
          </w:pPr>
          <w:r w:rsidRPr="0028259A">
            <w:rPr>
              <w:rFonts w:ascii="Arial" w:hAnsi="Arial" w:cs="Arial"/>
              <w:noProof/>
              <w:sz w:val="24"/>
              <w:szCs w:val="24"/>
              <w:lang w:val="es-ES"/>
            </w:rPr>
            <w:t>Aristóteles. (350 AC).</w:t>
          </w:r>
        </w:p>
        <w:p w:rsidR="0028259A" w:rsidRPr="0028259A" w:rsidRDefault="0028259A" w:rsidP="00486E6D">
          <w:pPr>
            <w:pStyle w:val="Bibliografa"/>
            <w:jc w:val="both"/>
            <w:rPr>
              <w:rFonts w:ascii="Arial" w:hAnsi="Arial" w:cs="Arial"/>
              <w:noProof/>
              <w:sz w:val="24"/>
              <w:szCs w:val="24"/>
              <w:lang w:val="es-ES"/>
            </w:rPr>
          </w:pPr>
          <w:r w:rsidRPr="0028259A">
            <w:rPr>
              <w:rFonts w:ascii="Arial" w:hAnsi="Arial" w:cs="Arial"/>
              <w:noProof/>
              <w:sz w:val="24"/>
              <w:szCs w:val="24"/>
              <w:lang w:val="es-ES"/>
            </w:rPr>
            <w:t xml:space="preserve">Cárdenas, J. V. (21 de Mayo de 2011). </w:t>
          </w:r>
          <w:r w:rsidRPr="0028259A">
            <w:rPr>
              <w:rFonts w:ascii="Arial" w:hAnsi="Arial" w:cs="Arial"/>
              <w:i/>
              <w:iCs/>
              <w:noProof/>
              <w:sz w:val="24"/>
              <w:szCs w:val="24"/>
              <w:lang w:val="es-ES"/>
            </w:rPr>
            <w:t>CNN México.</w:t>
          </w:r>
          <w:r w:rsidRPr="0028259A">
            <w:rPr>
              <w:rFonts w:ascii="Arial" w:hAnsi="Arial" w:cs="Arial"/>
              <w:noProof/>
              <w:sz w:val="24"/>
              <w:szCs w:val="24"/>
              <w:lang w:val="es-ES"/>
            </w:rPr>
            <w:t xml:space="preserve"> Recuperado el 10 de Diciembre de 2015, de CNN México: http://mexico.cnn.com/nacional/2011/05/21/la-prohibicion-de-los-narcocorridos-los-hara-mas-atractivos-escritor</w:t>
          </w:r>
        </w:p>
        <w:p w:rsidR="0028259A" w:rsidRPr="0028259A" w:rsidRDefault="0028259A" w:rsidP="00486E6D">
          <w:pPr>
            <w:pStyle w:val="Bibliografa"/>
            <w:jc w:val="both"/>
            <w:rPr>
              <w:rFonts w:ascii="Arial" w:hAnsi="Arial" w:cs="Arial"/>
              <w:noProof/>
              <w:sz w:val="24"/>
              <w:szCs w:val="24"/>
              <w:lang w:val="es-ES"/>
            </w:rPr>
          </w:pPr>
          <w:r w:rsidRPr="0028259A">
            <w:rPr>
              <w:rFonts w:ascii="Arial" w:hAnsi="Arial" w:cs="Arial"/>
              <w:noProof/>
              <w:sz w:val="24"/>
              <w:szCs w:val="24"/>
              <w:lang w:val="es-ES"/>
            </w:rPr>
            <w:t>Comte, A. (1800). Francia.</w:t>
          </w:r>
        </w:p>
        <w:p w:rsidR="0028259A" w:rsidRPr="0028259A" w:rsidRDefault="0028259A" w:rsidP="00486E6D">
          <w:pPr>
            <w:pStyle w:val="Bibliografa"/>
            <w:jc w:val="both"/>
            <w:rPr>
              <w:rFonts w:ascii="Arial" w:hAnsi="Arial" w:cs="Arial"/>
              <w:noProof/>
              <w:sz w:val="24"/>
              <w:szCs w:val="24"/>
              <w:lang w:val="es-ES"/>
            </w:rPr>
          </w:pPr>
          <w:r w:rsidRPr="0028259A">
            <w:rPr>
              <w:rFonts w:ascii="Arial" w:hAnsi="Arial" w:cs="Arial"/>
              <w:noProof/>
              <w:sz w:val="24"/>
              <w:szCs w:val="24"/>
              <w:lang w:val="es-ES"/>
            </w:rPr>
            <w:t xml:space="preserve">Cuaron, A. Q. (1952). </w:t>
          </w:r>
          <w:r w:rsidRPr="0028259A">
            <w:rPr>
              <w:rFonts w:ascii="Arial" w:hAnsi="Arial" w:cs="Arial"/>
              <w:i/>
              <w:iCs/>
              <w:noProof/>
              <w:sz w:val="24"/>
              <w:szCs w:val="24"/>
              <w:lang w:val="es-ES"/>
            </w:rPr>
            <w:t>La Criminología.</w:t>
          </w:r>
          <w:r w:rsidRPr="0028259A">
            <w:rPr>
              <w:rFonts w:ascii="Arial" w:hAnsi="Arial" w:cs="Arial"/>
              <w:noProof/>
              <w:sz w:val="24"/>
              <w:szCs w:val="24"/>
              <w:lang w:val="es-ES"/>
            </w:rPr>
            <w:t xml:space="preserve"> México.</w:t>
          </w:r>
        </w:p>
        <w:p w:rsidR="0028259A" w:rsidRPr="0028259A" w:rsidRDefault="0028259A" w:rsidP="00486E6D">
          <w:pPr>
            <w:pStyle w:val="Bibliografa"/>
            <w:jc w:val="both"/>
            <w:rPr>
              <w:rFonts w:ascii="Arial" w:hAnsi="Arial" w:cs="Arial"/>
              <w:noProof/>
              <w:sz w:val="24"/>
              <w:szCs w:val="24"/>
              <w:lang w:val="es-ES"/>
            </w:rPr>
          </w:pPr>
          <w:r w:rsidRPr="0028259A">
            <w:rPr>
              <w:rFonts w:ascii="Arial" w:hAnsi="Arial" w:cs="Arial"/>
              <w:noProof/>
              <w:sz w:val="24"/>
              <w:szCs w:val="24"/>
              <w:lang w:val="es-ES"/>
            </w:rPr>
            <w:t xml:space="preserve">definicion.de. (2015). </w:t>
          </w:r>
          <w:r w:rsidRPr="0028259A">
            <w:rPr>
              <w:rFonts w:ascii="Arial" w:hAnsi="Arial" w:cs="Arial"/>
              <w:i/>
              <w:iCs/>
              <w:noProof/>
              <w:sz w:val="24"/>
              <w:szCs w:val="24"/>
              <w:lang w:val="es-ES"/>
            </w:rPr>
            <w:t>definicion de</w:t>
          </w:r>
          <w:r w:rsidRPr="0028259A">
            <w:rPr>
              <w:rFonts w:ascii="Arial" w:hAnsi="Arial" w:cs="Arial"/>
              <w:noProof/>
              <w:sz w:val="24"/>
              <w:szCs w:val="24"/>
              <w:lang w:val="es-ES"/>
            </w:rPr>
            <w:t>. Recuperado el 10 de Diciembre de 2015, de definicion de: http://definicion.de/delito/</w:t>
          </w:r>
        </w:p>
        <w:p w:rsidR="0028259A" w:rsidRPr="0028259A" w:rsidRDefault="0028259A" w:rsidP="00486E6D">
          <w:pPr>
            <w:pStyle w:val="Bibliografa"/>
            <w:jc w:val="both"/>
            <w:rPr>
              <w:rFonts w:ascii="Arial" w:hAnsi="Arial" w:cs="Arial"/>
              <w:noProof/>
              <w:sz w:val="24"/>
              <w:szCs w:val="24"/>
              <w:lang w:val="es-ES"/>
            </w:rPr>
          </w:pPr>
          <w:r w:rsidRPr="0028259A">
            <w:rPr>
              <w:rFonts w:ascii="Arial" w:hAnsi="Arial" w:cs="Arial"/>
              <w:noProof/>
              <w:sz w:val="24"/>
              <w:szCs w:val="24"/>
              <w:lang w:val="es-ES"/>
            </w:rPr>
            <w:t xml:space="preserve">definicionabc.com. (2015). </w:t>
          </w:r>
          <w:r w:rsidRPr="0028259A">
            <w:rPr>
              <w:rFonts w:ascii="Arial" w:hAnsi="Arial" w:cs="Arial"/>
              <w:i/>
              <w:iCs/>
              <w:noProof/>
              <w:sz w:val="24"/>
              <w:szCs w:val="24"/>
              <w:lang w:val="es-ES"/>
            </w:rPr>
            <w:t>Definición ABC</w:t>
          </w:r>
          <w:r w:rsidRPr="0028259A">
            <w:rPr>
              <w:rFonts w:ascii="Arial" w:hAnsi="Arial" w:cs="Arial"/>
              <w:noProof/>
              <w:sz w:val="24"/>
              <w:szCs w:val="24"/>
              <w:lang w:val="es-ES"/>
            </w:rPr>
            <w:t>. Recuperado el 10 de Diciembre de 2015, de Definición ABC: http://www.definicionabc.com/derecho/apologia.php</w:t>
          </w:r>
        </w:p>
        <w:p w:rsidR="0028259A" w:rsidRPr="0028259A" w:rsidRDefault="0028259A" w:rsidP="00486E6D">
          <w:pPr>
            <w:pStyle w:val="Bibliografa"/>
            <w:jc w:val="both"/>
            <w:rPr>
              <w:rFonts w:ascii="Arial" w:hAnsi="Arial" w:cs="Arial"/>
              <w:noProof/>
              <w:sz w:val="24"/>
              <w:szCs w:val="24"/>
              <w:lang w:val="es-ES"/>
            </w:rPr>
          </w:pPr>
          <w:r w:rsidRPr="0028259A">
            <w:rPr>
              <w:rFonts w:ascii="Arial" w:hAnsi="Arial" w:cs="Arial"/>
              <w:noProof/>
              <w:sz w:val="24"/>
              <w:szCs w:val="24"/>
              <w:lang w:val="es-ES"/>
            </w:rPr>
            <w:t xml:space="preserve">Delarbre, R. T. (2005). </w:t>
          </w:r>
          <w:r w:rsidRPr="0028259A">
            <w:rPr>
              <w:rFonts w:ascii="Arial" w:hAnsi="Arial" w:cs="Arial"/>
              <w:i/>
              <w:iCs/>
              <w:noProof/>
              <w:sz w:val="24"/>
              <w:szCs w:val="24"/>
              <w:lang w:val="es-ES"/>
            </w:rPr>
            <w:t>Léxico de la política.</w:t>
          </w:r>
          <w:r w:rsidRPr="0028259A">
            <w:rPr>
              <w:rFonts w:ascii="Arial" w:hAnsi="Arial" w:cs="Arial"/>
              <w:noProof/>
              <w:sz w:val="24"/>
              <w:szCs w:val="24"/>
              <w:lang w:val="es-ES"/>
            </w:rPr>
            <w:t xml:space="preserve"> México: Fondo de Cultura Económica.</w:t>
          </w:r>
        </w:p>
        <w:p w:rsidR="0028259A" w:rsidRPr="0028259A" w:rsidRDefault="0028259A" w:rsidP="00486E6D">
          <w:pPr>
            <w:pStyle w:val="Bibliografa"/>
            <w:jc w:val="both"/>
            <w:rPr>
              <w:rFonts w:ascii="Arial" w:hAnsi="Arial" w:cs="Arial"/>
              <w:noProof/>
              <w:sz w:val="24"/>
              <w:szCs w:val="24"/>
              <w:lang w:val="es-ES"/>
            </w:rPr>
          </w:pPr>
          <w:r w:rsidRPr="0028259A">
            <w:rPr>
              <w:rFonts w:ascii="Arial" w:hAnsi="Arial" w:cs="Arial"/>
              <w:noProof/>
              <w:sz w:val="24"/>
              <w:szCs w:val="24"/>
              <w:lang w:val="es-ES"/>
            </w:rPr>
            <w:t xml:space="preserve">Ecured.cu. (2014). </w:t>
          </w:r>
          <w:r w:rsidRPr="0028259A">
            <w:rPr>
              <w:rFonts w:ascii="Arial" w:hAnsi="Arial" w:cs="Arial"/>
              <w:i/>
              <w:iCs/>
              <w:noProof/>
              <w:sz w:val="24"/>
              <w:szCs w:val="24"/>
              <w:lang w:val="es-ES"/>
            </w:rPr>
            <w:t>Ecured.cu</w:t>
          </w:r>
          <w:r w:rsidRPr="0028259A">
            <w:rPr>
              <w:rFonts w:ascii="Arial" w:hAnsi="Arial" w:cs="Arial"/>
              <w:noProof/>
              <w:sz w:val="24"/>
              <w:szCs w:val="24"/>
              <w:lang w:val="es-ES"/>
            </w:rPr>
            <w:t>. Recuperado el 10 de Diciembre de 2015, de Ecured.cu: http://www.ecured.cu/Serie_de_Televisi%C3%B3n</w:t>
          </w:r>
        </w:p>
        <w:p w:rsidR="0028259A" w:rsidRPr="0028259A" w:rsidRDefault="0028259A" w:rsidP="00486E6D">
          <w:pPr>
            <w:pStyle w:val="Bibliografa"/>
            <w:jc w:val="both"/>
            <w:rPr>
              <w:rFonts w:ascii="Arial" w:hAnsi="Arial" w:cs="Arial"/>
              <w:noProof/>
              <w:sz w:val="24"/>
              <w:szCs w:val="24"/>
              <w:lang w:val="es-ES"/>
            </w:rPr>
          </w:pPr>
          <w:r w:rsidRPr="0028259A">
            <w:rPr>
              <w:rFonts w:ascii="Arial" w:hAnsi="Arial" w:cs="Arial"/>
              <w:noProof/>
              <w:sz w:val="24"/>
              <w:szCs w:val="24"/>
              <w:lang w:val="es-ES"/>
            </w:rPr>
            <w:lastRenderedPageBreak/>
            <w:t xml:space="preserve">El comercio. (20 de Mayo de 2015). </w:t>
          </w:r>
          <w:r w:rsidRPr="0028259A">
            <w:rPr>
              <w:rFonts w:ascii="Arial" w:hAnsi="Arial" w:cs="Arial"/>
              <w:i/>
              <w:iCs/>
              <w:noProof/>
              <w:sz w:val="24"/>
              <w:szCs w:val="24"/>
              <w:lang w:val="es-ES"/>
            </w:rPr>
            <w:t>El comercio</w:t>
          </w:r>
          <w:r w:rsidRPr="0028259A">
            <w:rPr>
              <w:rFonts w:ascii="Arial" w:hAnsi="Arial" w:cs="Arial"/>
              <w:noProof/>
              <w:sz w:val="24"/>
              <w:szCs w:val="24"/>
              <w:lang w:val="es-ES"/>
            </w:rPr>
            <w:t>. Recuperado el 08 de Diciembre de 2015, de El comercio: http://elcomercio.pe/mundo/latinoamerica/mexico-nino-6-anos-fue-asesinado-sus-hermanos-y-primos-noticia-1812406</w:t>
          </w:r>
        </w:p>
        <w:p w:rsidR="0028259A" w:rsidRPr="0028259A" w:rsidRDefault="0028259A" w:rsidP="00486E6D">
          <w:pPr>
            <w:pStyle w:val="Bibliografa"/>
            <w:jc w:val="both"/>
            <w:rPr>
              <w:rFonts w:ascii="Arial" w:hAnsi="Arial" w:cs="Arial"/>
              <w:noProof/>
              <w:sz w:val="24"/>
              <w:szCs w:val="24"/>
              <w:lang w:val="es-ES"/>
            </w:rPr>
          </w:pPr>
          <w:r w:rsidRPr="0028259A">
            <w:rPr>
              <w:rFonts w:ascii="Arial" w:hAnsi="Arial" w:cs="Arial"/>
              <w:noProof/>
              <w:sz w:val="24"/>
              <w:szCs w:val="24"/>
              <w:lang w:val="es-ES"/>
            </w:rPr>
            <w:t xml:space="preserve">El comercio. (17 de Mayo de 2015). </w:t>
          </w:r>
          <w:r w:rsidRPr="0028259A">
            <w:rPr>
              <w:rFonts w:ascii="Arial" w:hAnsi="Arial" w:cs="Arial"/>
              <w:i/>
              <w:iCs/>
              <w:noProof/>
              <w:sz w:val="24"/>
              <w:szCs w:val="24"/>
              <w:lang w:val="es-ES"/>
            </w:rPr>
            <w:t>El comercio</w:t>
          </w:r>
          <w:r w:rsidRPr="0028259A">
            <w:rPr>
              <w:rFonts w:ascii="Arial" w:hAnsi="Arial" w:cs="Arial"/>
              <w:noProof/>
              <w:sz w:val="24"/>
              <w:szCs w:val="24"/>
              <w:lang w:val="es-ES"/>
            </w:rPr>
            <w:t>. Recuperado el 08 de Diciembre de 2015, de El comercio: http://elcomercio.pe/mundo/latinoamerica/mexico-ninos-mataron-menor-6-anos-jugar-narcos-noticia-1811881?ref=nota_mundo&amp;ft=mod_leatambien&amp;e=titulo</w:t>
          </w:r>
        </w:p>
        <w:p w:rsidR="0028259A" w:rsidRPr="0028259A" w:rsidRDefault="0028259A" w:rsidP="00486E6D">
          <w:pPr>
            <w:pStyle w:val="Bibliografa"/>
            <w:jc w:val="both"/>
            <w:rPr>
              <w:rFonts w:ascii="Arial" w:hAnsi="Arial" w:cs="Arial"/>
              <w:noProof/>
              <w:sz w:val="24"/>
              <w:szCs w:val="24"/>
              <w:lang w:val="es-ES"/>
            </w:rPr>
          </w:pPr>
          <w:r w:rsidRPr="0028259A">
            <w:rPr>
              <w:rFonts w:ascii="Arial" w:hAnsi="Arial" w:cs="Arial"/>
              <w:noProof/>
              <w:sz w:val="24"/>
              <w:szCs w:val="24"/>
              <w:lang w:val="es-ES"/>
            </w:rPr>
            <w:t xml:space="preserve">Excelsior. (12 de Junio de 2011). </w:t>
          </w:r>
          <w:r w:rsidRPr="0028259A">
            <w:rPr>
              <w:rFonts w:ascii="Arial" w:hAnsi="Arial" w:cs="Arial"/>
              <w:i/>
              <w:iCs/>
              <w:noProof/>
              <w:sz w:val="24"/>
              <w:szCs w:val="24"/>
              <w:lang w:val="es-ES"/>
            </w:rPr>
            <w:t>Excelsior</w:t>
          </w:r>
          <w:r w:rsidRPr="0028259A">
            <w:rPr>
              <w:rFonts w:ascii="Arial" w:hAnsi="Arial" w:cs="Arial"/>
              <w:noProof/>
              <w:sz w:val="24"/>
              <w:szCs w:val="24"/>
              <w:lang w:val="es-ES"/>
            </w:rPr>
            <w:t>. Recuperado el 10 de Diciembre de 2015, de Excelsior: http://www.excelsior.com.mx/2011/06/12/funcion/744203</w:t>
          </w:r>
        </w:p>
        <w:p w:rsidR="0028259A" w:rsidRPr="0028259A" w:rsidRDefault="0028259A" w:rsidP="00486E6D">
          <w:pPr>
            <w:pStyle w:val="Bibliografa"/>
            <w:jc w:val="both"/>
            <w:rPr>
              <w:rFonts w:ascii="Arial" w:hAnsi="Arial" w:cs="Arial"/>
              <w:noProof/>
              <w:sz w:val="24"/>
              <w:szCs w:val="24"/>
              <w:lang w:val="es-ES"/>
            </w:rPr>
          </w:pPr>
          <w:r w:rsidRPr="0028259A">
            <w:rPr>
              <w:rFonts w:ascii="Arial" w:hAnsi="Arial" w:cs="Arial"/>
              <w:noProof/>
              <w:sz w:val="24"/>
              <w:szCs w:val="24"/>
              <w:lang w:val="es-ES"/>
            </w:rPr>
            <w:t xml:space="preserve">Ferrer, E. (1997). </w:t>
          </w:r>
          <w:r w:rsidRPr="0028259A">
            <w:rPr>
              <w:rFonts w:ascii="Arial" w:hAnsi="Arial" w:cs="Arial"/>
              <w:i/>
              <w:iCs/>
              <w:noProof/>
              <w:sz w:val="24"/>
              <w:szCs w:val="24"/>
              <w:lang w:val="es-ES"/>
            </w:rPr>
            <w:t>Información y Comunicación.</w:t>
          </w:r>
          <w:r w:rsidRPr="0028259A">
            <w:rPr>
              <w:rFonts w:ascii="Arial" w:hAnsi="Arial" w:cs="Arial"/>
              <w:noProof/>
              <w:sz w:val="24"/>
              <w:szCs w:val="24"/>
              <w:lang w:val="es-ES"/>
            </w:rPr>
            <w:t xml:space="preserve"> España: Fondo de Cultura Económica de España.</w:t>
          </w:r>
        </w:p>
        <w:p w:rsidR="0028259A" w:rsidRPr="0028259A" w:rsidRDefault="0028259A" w:rsidP="00486E6D">
          <w:pPr>
            <w:pStyle w:val="Bibliografa"/>
            <w:jc w:val="both"/>
            <w:rPr>
              <w:rFonts w:ascii="Arial" w:hAnsi="Arial" w:cs="Arial"/>
              <w:noProof/>
              <w:sz w:val="24"/>
              <w:szCs w:val="24"/>
              <w:lang w:val="es-ES"/>
            </w:rPr>
          </w:pPr>
          <w:r w:rsidRPr="0028259A">
            <w:rPr>
              <w:rFonts w:ascii="Arial" w:hAnsi="Arial" w:cs="Arial"/>
              <w:noProof/>
              <w:sz w:val="24"/>
              <w:szCs w:val="24"/>
              <w:lang w:val="es-ES"/>
            </w:rPr>
            <w:t xml:space="preserve">González, J. L. (25 de Abril de 2011). </w:t>
          </w:r>
          <w:r w:rsidRPr="0028259A">
            <w:rPr>
              <w:rFonts w:ascii="Arial" w:hAnsi="Arial" w:cs="Arial"/>
              <w:i/>
              <w:iCs/>
              <w:noProof/>
              <w:sz w:val="24"/>
              <w:szCs w:val="24"/>
              <w:lang w:val="es-ES"/>
            </w:rPr>
            <w:t>The Cult.es</w:t>
          </w:r>
          <w:r w:rsidRPr="0028259A">
            <w:rPr>
              <w:rFonts w:ascii="Arial" w:hAnsi="Arial" w:cs="Arial"/>
              <w:noProof/>
              <w:sz w:val="24"/>
              <w:szCs w:val="24"/>
              <w:lang w:val="es-ES"/>
            </w:rPr>
            <w:t>. Recuperado el 08 de Diciembre de 2015, de The Cult.es: http://thecult.es/Historia/el-tiroteo-de-north-hollywood.html</w:t>
          </w:r>
        </w:p>
        <w:p w:rsidR="0028259A" w:rsidRPr="0028259A" w:rsidRDefault="0028259A" w:rsidP="00486E6D">
          <w:pPr>
            <w:pStyle w:val="Bibliografa"/>
            <w:jc w:val="both"/>
            <w:rPr>
              <w:rFonts w:ascii="Arial" w:hAnsi="Arial" w:cs="Arial"/>
              <w:noProof/>
              <w:sz w:val="24"/>
              <w:szCs w:val="24"/>
              <w:lang w:val="es-ES"/>
            </w:rPr>
          </w:pPr>
          <w:r w:rsidRPr="0028259A">
            <w:rPr>
              <w:rFonts w:ascii="Arial" w:hAnsi="Arial" w:cs="Arial"/>
              <w:noProof/>
              <w:sz w:val="24"/>
              <w:szCs w:val="24"/>
              <w:lang w:val="es-ES"/>
            </w:rPr>
            <w:t xml:space="preserve">Hickman, D. (Dirección). (2012). </w:t>
          </w:r>
          <w:r w:rsidRPr="0028259A">
            <w:rPr>
              <w:rFonts w:ascii="Arial" w:hAnsi="Arial" w:cs="Arial"/>
              <w:i/>
              <w:iCs/>
              <w:noProof/>
              <w:sz w:val="24"/>
              <w:szCs w:val="24"/>
              <w:lang w:val="es-ES"/>
            </w:rPr>
            <w:t>El tiroteo de North Hollywood (documental)</w:t>
          </w:r>
          <w:r w:rsidRPr="0028259A">
            <w:rPr>
              <w:rFonts w:ascii="Arial" w:hAnsi="Arial" w:cs="Arial"/>
              <w:noProof/>
              <w:sz w:val="24"/>
              <w:szCs w:val="24"/>
              <w:lang w:val="es-ES"/>
            </w:rPr>
            <w:t xml:space="preserve"> [Película].</w:t>
          </w:r>
        </w:p>
        <w:p w:rsidR="0028259A" w:rsidRPr="0028259A" w:rsidRDefault="0028259A" w:rsidP="00486E6D">
          <w:pPr>
            <w:pStyle w:val="Bibliografa"/>
            <w:jc w:val="both"/>
            <w:rPr>
              <w:rFonts w:ascii="Arial" w:hAnsi="Arial" w:cs="Arial"/>
              <w:noProof/>
              <w:sz w:val="24"/>
              <w:szCs w:val="24"/>
              <w:lang w:val="es-ES"/>
            </w:rPr>
          </w:pPr>
          <w:r w:rsidRPr="0028259A">
            <w:rPr>
              <w:rFonts w:ascii="Arial" w:hAnsi="Arial" w:cs="Arial"/>
              <w:i/>
              <w:iCs/>
              <w:noProof/>
              <w:sz w:val="24"/>
              <w:szCs w:val="24"/>
              <w:lang w:val="es-ES"/>
            </w:rPr>
            <w:t>Infobae</w:t>
          </w:r>
          <w:r w:rsidRPr="0028259A">
            <w:rPr>
              <w:rFonts w:ascii="Arial" w:hAnsi="Arial" w:cs="Arial"/>
              <w:noProof/>
              <w:sz w:val="24"/>
              <w:szCs w:val="24"/>
              <w:lang w:val="es-ES"/>
            </w:rPr>
            <w:t>. (11 de Julio de 2014). Recuperado el 09 de Diciembre de 2015, de Infobae: http://www.infobae.com/2014/07/11/1580056-las-mejores-10-narconovelas</w:t>
          </w:r>
        </w:p>
        <w:p w:rsidR="0028259A" w:rsidRPr="0028259A" w:rsidRDefault="0028259A" w:rsidP="00486E6D">
          <w:pPr>
            <w:pStyle w:val="Bibliografa"/>
            <w:jc w:val="both"/>
            <w:rPr>
              <w:rFonts w:ascii="Arial" w:hAnsi="Arial" w:cs="Arial"/>
              <w:noProof/>
              <w:sz w:val="24"/>
              <w:szCs w:val="24"/>
              <w:lang w:val="es-ES"/>
            </w:rPr>
          </w:pPr>
          <w:r w:rsidRPr="0028259A">
            <w:rPr>
              <w:rFonts w:ascii="Arial" w:hAnsi="Arial" w:cs="Arial"/>
              <w:noProof/>
              <w:sz w:val="24"/>
              <w:szCs w:val="24"/>
              <w:lang w:val="es-ES"/>
            </w:rPr>
            <w:t xml:space="preserve">Kaffee, T. (09 de Febrero de 2014). Loba roja. </w:t>
          </w:r>
          <w:r w:rsidRPr="0028259A">
            <w:rPr>
              <w:rFonts w:ascii="Arial" w:hAnsi="Arial" w:cs="Arial"/>
              <w:i/>
              <w:iCs/>
              <w:noProof/>
              <w:sz w:val="24"/>
              <w:szCs w:val="24"/>
              <w:lang w:val="es-ES"/>
            </w:rPr>
            <w:t>El diario</w:t>
          </w:r>
          <w:r w:rsidRPr="0028259A">
            <w:rPr>
              <w:rFonts w:ascii="Arial" w:hAnsi="Arial" w:cs="Arial"/>
              <w:noProof/>
              <w:sz w:val="24"/>
              <w:szCs w:val="24"/>
              <w:lang w:val="es-ES"/>
            </w:rPr>
            <w:t xml:space="preserve"> .</w:t>
          </w:r>
        </w:p>
        <w:p w:rsidR="0028259A" w:rsidRPr="0028259A" w:rsidRDefault="0028259A" w:rsidP="00486E6D">
          <w:pPr>
            <w:pStyle w:val="Bibliografa"/>
            <w:jc w:val="both"/>
            <w:rPr>
              <w:rFonts w:ascii="Arial" w:hAnsi="Arial" w:cs="Arial"/>
              <w:noProof/>
              <w:sz w:val="24"/>
              <w:szCs w:val="24"/>
              <w:lang w:val="es-ES"/>
            </w:rPr>
          </w:pPr>
          <w:r w:rsidRPr="0028259A">
            <w:rPr>
              <w:rFonts w:ascii="Arial" w:hAnsi="Arial" w:cs="Arial"/>
              <w:noProof/>
              <w:sz w:val="24"/>
              <w:szCs w:val="24"/>
              <w:lang w:val="es-ES"/>
            </w:rPr>
            <w:t>Kant, I. (1724). Prusia.</w:t>
          </w:r>
        </w:p>
        <w:p w:rsidR="0028259A" w:rsidRPr="0028259A" w:rsidRDefault="0028259A" w:rsidP="00486E6D">
          <w:pPr>
            <w:pStyle w:val="Bibliografa"/>
            <w:jc w:val="both"/>
            <w:rPr>
              <w:rFonts w:ascii="Arial" w:hAnsi="Arial" w:cs="Arial"/>
              <w:noProof/>
              <w:sz w:val="24"/>
              <w:szCs w:val="24"/>
              <w:lang w:val="es-ES"/>
            </w:rPr>
          </w:pPr>
          <w:r w:rsidRPr="0028259A">
            <w:rPr>
              <w:rFonts w:ascii="Arial" w:hAnsi="Arial" w:cs="Arial"/>
              <w:noProof/>
              <w:sz w:val="24"/>
              <w:szCs w:val="24"/>
              <w:lang w:val="es-ES"/>
            </w:rPr>
            <w:t xml:space="preserve">Lombroso, C. (1872). </w:t>
          </w:r>
          <w:r w:rsidRPr="0028259A">
            <w:rPr>
              <w:rFonts w:ascii="Arial" w:hAnsi="Arial" w:cs="Arial"/>
              <w:i/>
              <w:iCs/>
              <w:noProof/>
              <w:sz w:val="24"/>
              <w:szCs w:val="24"/>
              <w:lang w:val="es-ES"/>
            </w:rPr>
            <w:t>Memoria sobre los Manicomios Criminales.</w:t>
          </w:r>
          <w:r w:rsidRPr="0028259A">
            <w:rPr>
              <w:rFonts w:ascii="Arial" w:hAnsi="Arial" w:cs="Arial"/>
              <w:noProof/>
              <w:sz w:val="24"/>
              <w:szCs w:val="24"/>
              <w:lang w:val="es-ES"/>
            </w:rPr>
            <w:t xml:space="preserve"> Italia.</w:t>
          </w:r>
        </w:p>
        <w:p w:rsidR="0028259A" w:rsidRPr="0028259A" w:rsidRDefault="0028259A" w:rsidP="00486E6D">
          <w:pPr>
            <w:pStyle w:val="Bibliografa"/>
            <w:jc w:val="both"/>
            <w:rPr>
              <w:rFonts w:ascii="Arial" w:hAnsi="Arial" w:cs="Arial"/>
              <w:noProof/>
              <w:sz w:val="24"/>
              <w:szCs w:val="24"/>
              <w:lang w:val="es-ES"/>
            </w:rPr>
          </w:pPr>
          <w:r w:rsidRPr="0028259A">
            <w:rPr>
              <w:rFonts w:ascii="Arial" w:hAnsi="Arial" w:cs="Arial"/>
              <w:noProof/>
              <w:sz w:val="24"/>
              <w:szCs w:val="24"/>
              <w:lang w:val="es-ES"/>
            </w:rPr>
            <w:t xml:space="preserve">Lopez-Aranguren, F. (09 de Enero de 2015). </w:t>
          </w:r>
          <w:r w:rsidRPr="0028259A">
            <w:rPr>
              <w:rFonts w:ascii="Arial" w:hAnsi="Arial" w:cs="Arial"/>
              <w:i/>
              <w:iCs/>
              <w:noProof/>
              <w:sz w:val="24"/>
              <w:szCs w:val="24"/>
              <w:lang w:val="es-ES"/>
            </w:rPr>
            <w:t>Substratagema</w:t>
          </w:r>
          <w:r w:rsidRPr="0028259A">
            <w:rPr>
              <w:rFonts w:ascii="Arial" w:hAnsi="Arial" w:cs="Arial"/>
              <w:noProof/>
              <w:sz w:val="24"/>
              <w:szCs w:val="24"/>
              <w:lang w:val="es-ES"/>
            </w:rPr>
            <w:t>. Recuperado el 10 de Diciembre de 2015, de Youtube: https://www.youtube.com/watch?v=tpw17sqE9Dg</w:t>
          </w:r>
        </w:p>
        <w:p w:rsidR="0028259A" w:rsidRPr="0028259A" w:rsidRDefault="0028259A" w:rsidP="00486E6D">
          <w:pPr>
            <w:pStyle w:val="Bibliografa"/>
            <w:jc w:val="both"/>
            <w:rPr>
              <w:rFonts w:ascii="Arial" w:hAnsi="Arial" w:cs="Arial"/>
              <w:noProof/>
              <w:sz w:val="24"/>
              <w:szCs w:val="24"/>
              <w:lang w:val="es-ES"/>
            </w:rPr>
          </w:pPr>
          <w:r w:rsidRPr="0028259A">
            <w:rPr>
              <w:rFonts w:ascii="Arial" w:hAnsi="Arial" w:cs="Arial"/>
              <w:noProof/>
              <w:sz w:val="24"/>
              <w:szCs w:val="24"/>
              <w:lang w:val="es-ES"/>
            </w:rPr>
            <w:t xml:space="preserve">Lopez-Aranguren, F. (15 de Mayo de 2012). </w:t>
          </w:r>
          <w:r w:rsidRPr="0028259A">
            <w:rPr>
              <w:rFonts w:ascii="Arial" w:hAnsi="Arial" w:cs="Arial"/>
              <w:i/>
              <w:iCs/>
              <w:noProof/>
              <w:sz w:val="24"/>
              <w:szCs w:val="24"/>
              <w:lang w:val="es-ES"/>
            </w:rPr>
            <w:t>Youtube</w:t>
          </w:r>
          <w:r w:rsidRPr="0028259A">
            <w:rPr>
              <w:rFonts w:ascii="Arial" w:hAnsi="Arial" w:cs="Arial"/>
              <w:noProof/>
              <w:sz w:val="24"/>
              <w:szCs w:val="24"/>
              <w:lang w:val="es-ES"/>
            </w:rPr>
            <w:t>. Recuperado el 10 de Diciembre de 2015, de Youtube: https://www.youtube.com/watch?v=32NLouf6iSE</w:t>
          </w:r>
        </w:p>
        <w:p w:rsidR="0028259A" w:rsidRPr="0028259A" w:rsidRDefault="0028259A" w:rsidP="00486E6D">
          <w:pPr>
            <w:pStyle w:val="Bibliografa"/>
            <w:jc w:val="both"/>
            <w:rPr>
              <w:rFonts w:ascii="Arial" w:hAnsi="Arial" w:cs="Arial"/>
              <w:noProof/>
              <w:sz w:val="24"/>
              <w:szCs w:val="24"/>
              <w:lang w:val="es-ES"/>
            </w:rPr>
          </w:pPr>
          <w:r w:rsidRPr="0028259A">
            <w:rPr>
              <w:rFonts w:ascii="Arial" w:hAnsi="Arial" w:cs="Arial"/>
              <w:noProof/>
              <w:sz w:val="24"/>
              <w:szCs w:val="24"/>
              <w:lang w:val="es-ES"/>
            </w:rPr>
            <w:t xml:space="preserve">Macías, N., &amp; Cardona, D. (2011). ¿Formar comunicadores o comunicólogos? </w:t>
          </w:r>
          <w:r w:rsidRPr="0028259A">
            <w:rPr>
              <w:rFonts w:ascii="Arial" w:hAnsi="Arial" w:cs="Arial"/>
              <w:i/>
              <w:iCs/>
              <w:noProof/>
              <w:sz w:val="24"/>
              <w:szCs w:val="24"/>
              <w:lang w:val="es-ES"/>
            </w:rPr>
            <w:t>Revista Mexicana de Comunicación</w:t>
          </w:r>
          <w:r w:rsidRPr="0028259A">
            <w:rPr>
              <w:rFonts w:ascii="Arial" w:hAnsi="Arial" w:cs="Arial"/>
              <w:noProof/>
              <w:sz w:val="24"/>
              <w:szCs w:val="24"/>
              <w:lang w:val="es-ES"/>
            </w:rPr>
            <w:t xml:space="preserve"> , http://mexicanadecomunicacion.com.mx/rmc/2011/06/16/formar-comunicadores-o-comunicologos/.</w:t>
          </w:r>
        </w:p>
        <w:p w:rsidR="0028259A" w:rsidRPr="0028259A" w:rsidRDefault="0028259A" w:rsidP="00486E6D">
          <w:pPr>
            <w:pStyle w:val="Bibliografa"/>
            <w:jc w:val="both"/>
            <w:rPr>
              <w:rFonts w:ascii="Arial" w:hAnsi="Arial" w:cs="Arial"/>
              <w:noProof/>
              <w:sz w:val="24"/>
              <w:szCs w:val="24"/>
              <w:lang w:val="es-ES"/>
            </w:rPr>
          </w:pPr>
          <w:r w:rsidRPr="0028259A">
            <w:rPr>
              <w:rFonts w:ascii="Arial" w:hAnsi="Arial" w:cs="Arial"/>
              <w:noProof/>
              <w:sz w:val="24"/>
              <w:szCs w:val="24"/>
              <w:lang w:val="es-ES"/>
            </w:rPr>
            <w:t xml:space="preserve">Marcos, M. Z. (10 de Marzo de 2014). Un difuso concepto llamado: "Apología del terrorismo". </w:t>
          </w:r>
          <w:r w:rsidRPr="0028259A">
            <w:rPr>
              <w:rFonts w:ascii="Arial" w:hAnsi="Arial" w:cs="Arial"/>
              <w:i/>
              <w:iCs/>
              <w:noProof/>
              <w:sz w:val="24"/>
              <w:szCs w:val="24"/>
              <w:lang w:val="es-ES"/>
            </w:rPr>
            <w:t>El diario</w:t>
          </w:r>
          <w:r w:rsidRPr="0028259A">
            <w:rPr>
              <w:rFonts w:ascii="Arial" w:hAnsi="Arial" w:cs="Arial"/>
              <w:noProof/>
              <w:sz w:val="24"/>
              <w:szCs w:val="24"/>
              <w:lang w:val="es-ES"/>
            </w:rPr>
            <w:t xml:space="preserve"> .</w:t>
          </w:r>
        </w:p>
        <w:p w:rsidR="0028259A" w:rsidRPr="0028259A" w:rsidRDefault="0028259A" w:rsidP="00486E6D">
          <w:pPr>
            <w:pStyle w:val="Bibliografa"/>
            <w:jc w:val="both"/>
            <w:rPr>
              <w:rFonts w:ascii="Arial" w:hAnsi="Arial" w:cs="Arial"/>
              <w:noProof/>
              <w:sz w:val="24"/>
              <w:szCs w:val="24"/>
              <w:lang w:val="es-ES"/>
            </w:rPr>
          </w:pPr>
          <w:r w:rsidRPr="0028259A">
            <w:rPr>
              <w:rFonts w:ascii="Arial" w:hAnsi="Arial" w:cs="Arial"/>
              <w:noProof/>
              <w:sz w:val="24"/>
              <w:szCs w:val="24"/>
              <w:lang w:val="es-ES"/>
            </w:rPr>
            <w:lastRenderedPageBreak/>
            <w:t xml:space="preserve">Medina, J. C. (2008). </w:t>
          </w:r>
          <w:r w:rsidRPr="0028259A">
            <w:rPr>
              <w:rFonts w:ascii="Arial" w:hAnsi="Arial" w:cs="Arial"/>
              <w:i/>
              <w:iCs/>
              <w:noProof/>
              <w:sz w:val="24"/>
              <w:szCs w:val="24"/>
              <w:lang w:val="es-ES"/>
            </w:rPr>
            <w:t>Fundamentos de investigación criminal.</w:t>
          </w:r>
          <w:r w:rsidRPr="0028259A">
            <w:rPr>
              <w:rFonts w:ascii="Arial" w:hAnsi="Arial" w:cs="Arial"/>
              <w:noProof/>
              <w:sz w:val="24"/>
              <w:szCs w:val="24"/>
              <w:lang w:val="es-ES"/>
            </w:rPr>
            <w:t xml:space="preserve"> España: Instituto Universitario General Guitérrez Mellado.</w:t>
          </w:r>
        </w:p>
        <w:p w:rsidR="0028259A" w:rsidRPr="0028259A" w:rsidRDefault="0028259A" w:rsidP="00486E6D">
          <w:pPr>
            <w:pStyle w:val="Bibliografa"/>
            <w:jc w:val="both"/>
            <w:rPr>
              <w:rFonts w:ascii="Arial" w:hAnsi="Arial" w:cs="Arial"/>
              <w:noProof/>
              <w:sz w:val="24"/>
              <w:szCs w:val="24"/>
              <w:lang w:val="es-ES"/>
            </w:rPr>
          </w:pPr>
          <w:r w:rsidRPr="0028259A">
            <w:rPr>
              <w:rFonts w:ascii="Arial" w:hAnsi="Arial" w:cs="Arial"/>
              <w:noProof/>
              <w:sz w:val="24"/>
              <w:szCs w:val="24"/>
              <w:lang w:val="es-ES"/>
            </w:rPr>
            <w:t xml:space="preserve">Pacheco, D. E. (09 de Mayo de 2011). </w:t>
          </w:r>
          <w:r w:rsidRPr="0028259A">
            <w:rPr>
              <w:rFonts w:ascii="Arial" w:hAnsi="Arial" w:cs="Arial"/>
              <w:i/>
              <w:iCs/>
              <w:noProof/>
              <w:sz w:val="24"/>
              <w:szCs w:val="24"/>
              <w:lang w:val="es-ES"/>
            </w:rPr>
            <w:t>Hojeando Libros</w:t>
          </w:r>
          <w:r w:rsidRPr="0028259A">
            <w:rPr>
              <w:rFonts w:ascii="Arial" w:hAnsi="Arial" w:cs="Arial"/>
              <w:noProof/>
              <w:sz w:val="24"/>
              <w:szCs w:val="24"/>
              <w:lang w:val="es-ES"/>
            </w:rPr>
            <w:t>. Recuperado el 10 de Diciembre de 2015, de Hojeando Libros: http://hojeandolibros.blogspot.mx/2011/05/los-morros-del-narco-javier-valdez.html</w:t>
          </w:r>
        </w:p>
        <w:p w:rsidR="0028259A" w:rsidRPr="0028259A" w:rsidRDefault="0028259A" w:rsidP="00486E6D">
          <w:pPr>
            <w:pStyle w:val="Bibliografa"/>
            <w:jc w:val="both"/>
            <w:rPr>
              <w:rFonts w:ascii="Arial" w:hAnsi="Arial" w:cs="Arial"/>
              <w:noProof/>
              <w:sz w:val="24"/>
              <w:szCs w:val="24"/>
              <w:lang w:val="es-ES"/>
            </w:rPr>
          </w:pPr>
          <w:r w:rsidRPr="0028259A">
            <w:rPr>
              <w:rFonts w:ascii="Arial" w:hAnsi="Arial" w:cs="Arial"/>
              <w:noProof/>
              <w:sz w:val="24"/>
              <w:szCs w:val="24"/>
              <w:lang w:val="es-ES"/>
            </w:rPr>
            <w:t xml:space="preserve">Panike, S. (2008). Informática, información y comunicación. </w:t>
          </w:r>
          <w:r w:rsidRPr="0028259A">
            <w:rPr>
              <w:rFonts w:ascii="Arial" w:hAnsi="Arial" w:cs="Arial"/>
              <w:i/>
              <w:iCs/>
              <w:noProof/>
              <w:sz w:val="24"/>
              <w:szCs w:val="24"/>
              <w:lang w:val="es-ES"/>
            </w:rPr>
            <w:t>Documentación Social</w:t>
          </w:r>
          <w:r w:rsidRPr="0028259A">
            <w:rPr>
              <w:rFonts w:ascii="Arial" w:hAnsi="Arial" w:cs="Arial"/>
              <w:noProof/>
              <w:sz w:val="24"/>
              <w:szCs w:val="24"/>
              <w:lang w:val="es-ES"/>
            </w:rPr>
            <w:t xml:space="preserve"> , 5.</w:t>
          </w:r>
        </w:p>
        <w:p w:rsidR="0028259A" w:rsidRPr="0028259A" w:rsidRDefault="0028259A" w:rsidP="00486E6D">
          <w:pPr>
            <w:pStyle w:val="Bibliografa"/>
            <w:jc w:val="both"/>
            <w:rPr>
              <w:rFonts w:ascii="Arial" w:hAnsi="Arial" w:cs="Arial"/>
              <w:noProof/>
              <w:sz w:val="24"/>
              <w:szCs w:val="24"/>
              <w:lang w:val="es-ES"/>
            </w:rPr>
          </w:pPr>
          <w:r w:rsidRPr="0028259A">
            <w:rPr>
              <w:rFonts w:ascii="Arial" w:hAnsi="Arial" w:cs="Arial"/>
              <w:noProof/>
              <w:sz w:val="24"/>
              <w:szCs w:val="24"/>
              <w:lang w:val="es-ES"/>
            </w:rPr>
            <w:t xml:space="preserve">Pérez-Stadelmann, C. (23 de Agosto de 2015). </w:t>
          </w:r>
          <w:r w:rsidRPr="0028259A">
            <w:rPr>
              <w:rFonts w:ascii="Arial" w:hAnsi="Arial" w:cs="Arial"/>
              <w:i/>
              <w:iCs/>
              <w:noProof/>
              <w:sz w:val="24"/>
              <w:szCs w:val="24"/>
              <w:lang w:val="es-ES"/>
            </w:rPr>
            <w:t>El Universal</w:t>
          </w:r>
          <w:r w:rsidRPr="0028259A">
            <w:rPr>
              <w:rFonts w:ascii="Arial" w:hAnsi="Arial" w:cs="Arial"/>
              <w:noProof/>
              <w:sz w:val="24"/>
              <w:szCs w:val="24"/>
              <w:lang w:val="es-ES"/>
            </w:rPr>
            <w:t>. Recuperado el 08 de Diciembre de 2015, de El Universal: http://www.eluniversal.com.mx/articulo/nacion/sociedad/2015/08/23/teniamos-ganas-de-matar-christopher</w:t>
          </w:r>
        </w:p>
        <w:p w:rsidR="0028259A" w:rsidRPr="0028259A" w:rsidRDefault="0028259A" w:rsidP="00486E6D">
          <w:pPr>
            <w:pStyle w:val="Bibliografa"/>
            <w:jc w:val="both"/>
            <w:rPr>
              <w:rFonts w:ascii="Arial" w:hAnsi="Arial" w:cs="Arial"/>
              <w:noProof/>
              <w:sz w:val="24"/>
              <w:szCs w:val="24"/>
              <w:lang w:val="es-ES"/>
            </w:rPr>
          </w:pPr>
          <w:r w:rsidRPr="0028259A">
            <w:rPr>
              <w:rFonts w:ascii="Arial" w:hAnsi="Arial" w:cs="Arial"/>
              <w:noProof/>
              <w:sz w:val="24"/>
              <w:szCs w:val="24"/>
              <w:lang w:val="es-ES"/>
            </w:rPr>
            <w:t xml:space="preserve">RAE. (2006). </w:t>
          </w:r>
          <w:r w:rsidRPr="0028259A">
            <w:rPr>
              <w:rFonts w:ascii="Arial" w:hAnsi="Arial" w:cs="Arial"/>
              <w:i/>
              <w:iCs/>
              <w:noProof/>
              <w:sz w:val="24"/>
              <w:szCs w:val="24"/>
              <w:lang w:val="es-ES"/>
            </w:rPr>
            <w:t>El pequeño Larousse.</w:t>
          </w:r>
          <w:r w:rsidRPr="0028259A">
            <w:rPr>
              <w:rFonts w:ascii="Arial" w:hAnsi="Arial" w:cs="Arial"/>
              <w:noProof/>
              <w:sz w:val="24"/>
              <w:szCs w:val="24"/>
              <w:lang w:val="es-ES"/>
            </w:rPr>
            <w:t xml:space="preserve"> España: Agrupación Editorial S.A.</w:t>
          </w:r>
        </w:p>
        <w:p w:rsidR="0028259A" w:rsidRPr="0028259A" w:rsidRDefault="0028259A" w:rsidP="00486E6D">
          <w:pPr>
            <w:pStyle w:val="Bibliografa"/>
            <w:jc w:val="both"/>
            <w:rPr>
              <w:rFonts w:ascii="Arial" w:hAnsi="Arial" w:cs="Arial"/>
              <w:noProof/>
              <w:sz w:val="24"/>
              <w:szCs w:val="24"/>
              <w:lang w:val="es-ES"/>
            </w:rPr>
          </w:pPr>
          <w:r w:rsidRPr="0028259A">
            <w:rPr>
              <w:rFonts w:ascii="Arial" w:hAnsi="Arial" w:cs="Arial"/>
              <w:noProof/>
              <w:sz w:val="24"/>
              <w:szCs w:val="24"/>
              <w:lang w:val="es-ES"/>
            </w:rPr>
            <w:t xml:space="preserve">Roberto Hernanez Sampieri, C. F. (2010). </w:t>
          </w:r>
          <w:r w:rsidRPr="0028259A">
            <w:rPr>
              <w:rFonts w:ascii="Arial" w:hAnsi="Arial" w:cs="Arial"/>
              <w:i/>
              <w:iCs/>
              <w:noProof/>
              <w:sz w:val="24"/>
              <w:szCs w:val="24"/>
              <w:lang w:val="es-ES"/>
            </w:rPr>
            <w:t>Metodología de la investigación.</w:t>
          </w:r>
          <w:r w:rsidRPr="0028259A">
            <w:rPr>
              <w:rFonts w:ascii="Arial" w:hAnsi="Arial" w:cs="Arial"/>
              <w:noProof/>
              <w:sz w:val="24"/>
              <w:szCs w:val="24"/>
              <w:lang w:val="es-ES"/>
            </w:rPr>
            <w:t xml:space="preserve"> México, DF: The McGraw-Hill.</w:t>
          </w:r>
        </w:p>
        <w:p w:rsidR="0028259A" w:rsidRPr="0028259A" w:rsidRDefault="0028259A" w:rsidP="00486E6D">
          <w:pPr>
            <w:pStyle w:val="Bibliografa"/>
            <w:jc w:val="both"/>
            <w:rPr>
              <w:rFonts w:ascii="Arial" w:hAnsi="Arial" w:cs="Arial"/>
              <w:noProof/>
              <w:sz w:val="24"/>
              <w:szCs w:val="24"/>
              <w:lang w:val="es-ES"/>
            </w:rPr>
          </w:pPr>
          <w:r w:rsidRPr="0028259A">
            <w:rPr>
              <w:rFonts w:ascii="Arial" w:hAnsi="Arial" w:cs="Arial"/>
              <w:noProof/>
              <w:sz w:val="24"/>
              <w:szCs w:val="24"/>
              <w:lang w:val="es-ES"/>
            </w:rPr>
            <w:t xml:space="preserve">Rosas, C. (21 de Mayo de 2011). </w:t>
          </w:r>
          <w:r w:rsidRPr="0028259A">
            <w:rPr>
              <w:rFonts w:ascii="Arial" w:hAnsi="Arial" w:cs="Arial"/>
              <w:i/>
              <w:iCs/>
              <w:noProof/>
              <w:sz w:val="24"/>
              <w:szCs w:val="24"/>
              <w:lang w:val="es-ES"/>
            </w:rPr>
            <w:t>CNN México.</w:t>
          </w:r>
          <w:r w:rsidRPr="0028259A">
            <w:rPr>
              <w:rFonts w:ascii="Arial" w:hAnsi="Arial" w:cs="Arial"/>
              <w:noProof/>
              <w:sz w:val="24"/>
              <w:szCs w:val="24"/>
              <w:lang w:val="es-ES"/>
            </w:rPr>
            <w:t xml:space="preserve"> Recuperado el 10 de Diciembre de 2015, de CNN México: http://mexico.cnn.com/nacional/2011/05/21/la-prohibicion-de-los-narcocorridos-los-hara-mas-atractivos-escritor</w:t>
          </w:r>
        </w:p>
        <w:p w:rsidR="0028259A" w:rsidRPr="0028259A" w:rsidRDefault="0028259A" w:rsidP="00486E6D">
          <w:pPr>
            <w:pStyle w:val="Bibliografa"/>
            <w:jc w:val="both"/>
            <w:rPr>
              <w:rFonts w:ascii="Arial" w:hAnsi="Arial" w:cs="Arial"/>
              <w:noProof/>
              <w:sz w:val="24"/>
              <w:szCs w:val="24"/>
              <w:lang w:val="en-US"/>
            </w:rPr>
          </w:pPr>
          <w:r w:rsidRPr="0028259A">
            <w:rPr>
              <w:rFonts w:ascii="Arial" w:hAnsi="Arial" w:cs="Arial"/>
              <w:noProof/>
              <w:sz w:val="24"/>
              <w:szCs w:val="24"/>
              <w:lang w:val="en-US"/>
            </w:rPr>
            <w:t>Scheler, M. (XIX).</w:t>
          </w:r>
        </w:p>
        <w:p w:rsidR="0028259A" w:rsidRPr="0028259A" w:rsidRDefault="0028259A" w:rsidP="00486E6D">
          <w:pPr>
            <w:pStyle w:val="Bibliografa"/>
            <w:jc w:val="both"/>
            <w:rPr>
              <w:rFonts w:ascii="Arial" w:hAnsi="Arial" w:cs="Arial"/>
              <w:noProof/>
              <w:sz w:val="24"/>
              <w:szCs w:val="24"/>
              <w:lang w:val="en-US"/>
            </w:rPr>
          </w:pPr>
          <w:r w:rsidRPr="0028259A">
            <w:rPr>
              <w:rFonts w:ascii="Arial" w:hAnsi="Arial" w:cs="Arial"/>
              <w:noProof/>
              <w:sz w:val="24"/>
              <w:szCs w:val="24"/>
              <w:lang w:val="en-US"/>
            </w:rPr>
            <w:t>Schramm, W. (1975).</w:t>
          </w:r>
        </w:p>
        <w:p w:rsidR="0028259A" w:rsidRPr="0028259A" w:rsidRDefault="0028259A" w:rsidP="00486E6D">
          <w:pPr>
            <w:pStyle w:val="Bibliografa"/>
            <w:jc w:val="both"/>
            <w:rPr>
              <w:rFonts w:ascii="Arial" w:hAnsi="Arial" w:cs="Arial"/>
              <w:noProof/>
              <w:sz w:val="24"/>
              <w:szCs w:val="24"/>
              <w:lang w:val="es-ES"/>
            </w:rPr>
          </w:pPr>
          <w:r w:rsidRPr="0028259A">
            <w:rPr>
              <w:rFonts w:ascii="Arial" w:hAnsi="Arial" w:cs="Arial"/>
              <w:noProof/>
              <w:sz w:val="24"/>
              <w:szCs w:val="24"/>
              <w:lang w:val="es-ES"/>
            </w:rPr>
            <w:t xml:space="preserve">Sócrates. (1871). </w:t>
          </w:r>
          <w:r w:rsidRPr="0028259A">
            <w:rPr>
              <w:rFonts w:ascii="Arial" w:hAnsi="Arial" w:cs="Arial"/>
              <w:i/>
              <w:iCs/>
              <w:noProof/>
              <w:sz w:val="24"/>
              <w:szCs w:val="24"/>
              <w:lang w:val="es-ES"/>
            </w:rPr>
            <w:t>La apología de Sócrates.</w:t>
          </w:r>
          <w:r w:rsidRPr="0028259A">
            <w:rPr>
              <w:rFonts w:ascii="Arial" w:hAnsi="Arial" w:cs="Arial"/>
              <w:noProof/>
              <w:sz w:val="24"/>
              <w:szCs w:val="24"/>
              <w:lang w:val="es-ES"/>
            </w:rPr>
            <w:t xml:space="preserve"> Madrid: Platón.</w:t>
          </w:r>
        </w:p>
        <w:p w:rsidR="0028259A" w:rsidRPr="0028259A" w:rsidRDefault="0028259A" w:rsidP="00486E6D">
          <w:pPr>
            <w:pStyle w:val="Bibliografa"/>
            <w:jc w:val="both"/>
            <w:rPr>
              <w:rFonts w:ascii="Arial" w:hAnsi="Arial" w:cs="Arial"/>
              <w:noProof/>
              <w:sz w:val="24"/>
              <w:szCs w:val="24"/>
              <w:lang w:val="es-ES"/>
            </w:rPr>
          </w:pPr>
          <w:r w:rsidRPr="0028259A">
            <w:rPr>
              <w:rFonts w:ascii="Arial" w:hAnsi="Arial" w:cs="Arial"/>
              <w:noProof/>
              <w:sz w:val="24"/>
              <w:szCs w:val="24"/>
              <w:lang w:val="es-ES"/>
            </w:rPr>
            <w:t xml:space="preserve">Talba Gramática. (13 de Marzo de 2010). </w:t>
          </w:r>
          <w:r w:rsidRPr="0028259A">
            <w:rPr>
              <w:rFonts w:ascii="Arial" w:hAnsi="Arial" w:cs="Arial"/>
              <w:i/>
              <w:iCs/>
              <w:noProof/>
              <w:sz w:val="24"/>
              <w:szCs w:val="24"/>
              <w:lang w:val="es-ES"/>
            </w:rPr>
            <w:t>Talba Gramática</w:t>
          </w:r>
          <w:r w:rsidRPr="0028259A">
            <w:rPr>
              <w:rFonts w:ascii="Arial" w:hAnsi="Arial" w:cs="Arial"/>
              <w:noProof/>
              <w:sz w:val="24"/>
              <w:szCs w:val="24"/>
              <w:lang w:val="es-ES"/>
            </w:rPr>
            <w:t>. Recuperado el 10 de Diciembre de 2015, de Talba Gramática: http://talbagramatica.blogspot.mx/2010/03/la-novela-como-genero-literario.html</w:t>
          </w:r>
        </w:p>
        <w:p w:rsidR="0028259A" w:rsidRPr="0028259A" w:rsidRDefault="0028259A" w:rsidP="00486E6D">
          <w:pPr>
            <w:pStyle w:val="Bibliografa"/>
            <w:jc w:val="both"/>
            <w:rPr>
              <w:rFonts w:ascii="Arial" w:hAnsi="Arial" w:cs="Arial"/>
              <w:noProof/>
              <w:sz w:val="24"/>
              <w:szCs w:val="24"/>
              <w:lang w:val="es-ES"/>
            </w:rPr>
          </w:pPr>
          <w:r w:rsidRPr="0028259A">
            <w:rPr>
              <w:rFonts w:ascii="Arial" w:hAnsi="Arial" w:cs="Arial"/>
              <w:noProof/>
              <w:sz w:val="24"/>
              <w:szCs w:val="24"/>
              <w:lang w:val="es-ES"/>
            </w:rPr>
            <w:t xml:space="preserve">Telemundo. (08 de Febrero de 2014). </w:t>
          </w:r>
          <w:r w:rsidRPr="0028259A">
            <w:rPr>
              <w:rFonts w:ascii="Arial" w:hAnsi="Arial" w:cs="Arial"/>
              <w:i/>
              <w:iCs/>
              <w:noProof/>
              <w:sz w:val="24"/>
              <w:szCs w:val="24"/>
              <w:lang w:val="es-ES"/>
            </w:rPr>
            <w:t>El señor de los cielos tráiler #2</w:t>
          </w:r>
          <w:r w:rsidRPr="0028259A">
            <w:rPr>
              <w:rFonts w:ascii="Arial" w:hAnsi="Arial" w:cs="Arial"/>
              <w:noProof/>
              <w:sz w:val="24"/>
              <w:szCs w:val="24"/>
              <w:lang w:val="es-ES"/>
            </w:rPr>
            <w:t>. Recuperado el 09 de Diciembre de 2015, de El señor de los cielos tráiler #2: https://www.youtube.com/watch?v=pZ0C0a4IUZ8</w:t>
          </w:r>
        </w:p>
        <w:p w:rsidR="0028259A" w:rsidRPr="0028259A" w:rsidRDefault="0028259A" w:rsidP="00486E6D">
          <w:pPr>
            <w:pStyle w:val="Bibliografa"/>
            <w:jc w:val="both"/>
            <w:rPr>
              <w:rFonts w:ascii="Arial" w:hAnsi="Arial" w:cs="Arial"/>
              <w:noProof/>
              <w:sz w:val="24"/>
              <w:szCs w:val="24"/>
              <w:lang w:val="en-US"/>
            </w:rPr>
          </w:pPr>
          <w:r w:rsidRPr="0028259A">
            <w:rPr>
              <w:rFonts w:ascii="Arial" w:hAnsi="Arial" w:cs="Arial"/>
              <w:noProof/>
              <w:sz w:val="24"/>
              <w:szCs w:val="24"/>
              <w:lang w:val="es-ES"/>
            </w:rPr>
            <w:t xml:space="preserve">Vara, R. d. (2009). </w:t>
          </w:r>
          <w:r w:rsidRPr="0028259A">
            <w:rPr>
              <w:rFonts w:ascii="Arial" w:hAnsi="Arial" w:cs="Arial"/>
              <w:i/>
              <w:iCs/>
              <w:noProof/>
              <w:sz w:val="24"/>
              <w:szCs w:val="24"/>
              <w:lang w:val="es-ES"/>
            </w:rPr>
            <w:t>Diccionario de Derecho.</w:t>
          </w:r>
          <w:r w:rsidRPr="0028259A">
            <w:rPr>
              <w:rFonts w:ascii="Arial" w:hAnsi="Arial" w:cs="Arial"/>
              <w:noProof/>
              <w:sz w:val="24"/>
              <w:szCs w:val="24"/>
              <w:lang w:val="es-ES"/>
            </w:rPr>
            <w:t xml:space="preserve"> </w:t>
          </w:r>
          <w:r w:rsidRPr="0028259A">
            <w:rPr>
              <w:rFonts w:ascii="Arial" w:hAnsi="Arial" w:cs="Arial"/>
              <w:noProof/>
              <w:sz w:val="24"/>
              <w:szCs w:val="24"/>
              <w:lang w:val="en-US"/>
            </w:rPr>
            <w:t>México: Porrúa.</w:t>
          </w:r>
        </w:p>
        <w:p w:rsidR="0028259A" w:rsidRPr="0028259A" w:rsidRDefault="0028259A" w:rsidP="00486E6D">
          <w:pPr>
            <w:pStyle w:val="Bibliografa"/>
            <w:jc w:val="both"/>
            <w:rPr>
              <w:rFonts w:ascii="Arial" w:hAnsi="Arial" w:cs="Arial"/>
              <w:noProof/>
              <w:sz w:val="24"/>
              <w:szCs w:val="24"/>
              <w:lang w:val="es-ES"/>
            </w:rPr>
          </w:pPr>
          <w:r w:rsidRPr="0028259A">
            <w:rPr>
              <w:rFonts w:ascii="Arial" w:hAnsi="Arial" w:cs="Arial"/>
              <w:noProof/>
              <w:sz w:val="24"/>
              <w:szCs w:val="24"/>
              <w:lang w:val="en-US"/>
            </w:rPr>
            <w:t xml:space="preserve">Wiener, N. (1950). </w:t>
          </w:r>
          <w:r w:rsidRPr="0028259A">
            <w:rPr>
              <w:rFonts w:ascii="Arial" w:hAnsi="Arial" w:cs="Arial"/>
              <w:i/>
              <w:iCs/>
              <w:noProof/>
              <w:sz w:val="24"/>
              <w:szCs w:val="24"/>
              <w:lang w:val="en-US"/>
            </w:rPr>
            <w:t>The Human Use of Human Beings: Cybernetics and Society.</w:t>
          </w:r>
          <w:r w:rsidRPr="0028259A">
            <w:rPr>
              <w:rFonts w:ascii="Arial" w:hAnsi="Arial" w:cs="Arial"/>
              <w:noProof/>
              <w:sz w:val="24"/>
              <w:szCs w:val="24"/>
              <w:lang w:val="en-US"/>
            </w:rPr>
            <w:t xml:space="preserve"> </w:t>
          </w:r>
          <w:r w:rsidRPr="0028259A">
            <w:rPr>
              <w:rFonts w:ascii="Arial" w:hAnsi="Arial" w:cs="Arial"/>
              <w:noProof/>
              <w:sz w:val="24"/>
              <w:szCs w:val="24"/>
              <w:lang w:val="es-ES"/>
            </w:rPr>
            <w:t>Columbia.</w:t>
          </w:r>
        </w:p>
        <w:p w:rsidR="0028259A" w:rsidRPr="0028259A" w:rsidRDefault="0028259A" w:rsidP="00486E6D">
          <w:pPr>
            <w:pStyle w:val="Bibliografa"/>
            <w:jc w:val="both"/>
            <w:rPr>
              <w:rFonts w:ascii="Arial" w:hAnsi="Arial" w:cs="Arial"/>
              <w:noProof/>
              <w:sz w:val="24"/>
              <w:szCs w:val="24"/>
              <w:lang w:val="es-ES"/>
            </w:rPr>
          </w:pPr>
          <w:r w:rsidRPr="0028259A">
            <w:rPr>
              <w:rFonts w:ascii="Arial" w:hAnsi="Arial" w:cs="Arial"/>
              <w:noProof/>
              <w:sz w:val="24"/>
              <w:szCs w:val="24"/>
              <w:lang w:val="es-ES"/>
            </w:rPr>
            <w:t xml:space="preserve">Wilde, O. (1891). </w:t>
          </w:r>
          <w:r w:rsidRPr="0028259A">
            <w:rPr>
              <w:rFonts w:ascii="Arial" w:hAnsi="Arial" w:cs="Arial"/>
              <w:i/>
              <w:iCs/>
              <w:noProof/>
              <w:sz w:val="24"/>
              <w:szCs w:val="24"/>
              <w:lang w:val="es-ES"/>
            </w:rPr>
            <w:t>El retrato de Dorian Gray.</w:t>
          </w:r>
          <w:r w:rsidRPr="0028259A">
            <w:rPr>
              <w:rFonts w:ascii="Arial" w:hAnsi="Arial" w:cs="Arial"/>
              <w:noProof/>
              <w:sz w:val="24"/>
              <w:szCs w:val="24"/>
              <w:lang w:val="es-ES"/>
            </w:rPr>
            <w:t xml:space="preserve"> Inglaterra: Porrúa.</w:t>
          </w:r>
        </w:p>
        <w:p w:rsidR="0028259A" w:rsidRPr="00257AE9" w:rsidRDefault="0028259A" w:rsidP="00486E6D">
          <w:pPr>
            <w:jc w:val="both"/>
            <w:rPr>
              <w:lang w:val="es-ES"/>
            </w:rPr>
          </w:pPr>
          <w:r w:rsidRPr="0028259A">
            <w:rPr>
              <w:rFonts w:ascii="Arial" w:hAnsi="Arial" w:cs="Arial"/>
              <w:sz w:val="24"/>
              <w:szCs w:val="24"/>
              <w:lang w:val="es-ES"/>
            </w:rPr>
            <w:fldChar w:fldCharType="end"/>
          </w:r>
        </w:p>
      </w:sdtContent>
    </w:sdt>
    <w:sectPr w:rsidR="0028259A" w:rsidRPr="00257AE9" w:rsidSect="00920A90">
      <w:pgSz w:w="12240" w:h="15840" w:code="1"/>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hyphenationZone w:val="425"/>
  <w:drawingGridHorizontalSpacing w:val="110"/>
  <w:displayHorizontalDrawingGridEvery w:val="2"/>
  <w:characterSpacingControl w:val="doNotCompress"/>
  <w:compat/>
  <w:rsids>
    <w:rsidRoot w:val="0050777B"/>
    <w:rsid w:val="001116AE"/>
    <w:rsid w:val="00140429"/>
    <w:rsid w:val="001622FB"/>
    <w:rsid w:val="001E3589"/>
    <w:rsid w:val="001E371E"/>
    <w:rsid w:val="00257AE9"/>
    <w:rsid w:val="0028259A"/>
    <w:rsid w:val="002A6B19"/>
    <w:rsid w:val="00313EE4"/>
    <w:rsid w:val="00382C27"/>
    <w:rsid w:val="00392AC0"/>
    <w:rsid w:val="003A2267"/>
    <w:rsid w:val="003B7718"/>
    <w:rsid w:val="003D4150"/>
    <w:rsid w:val="004169EA"/>
    <w:rsid w:val="00456327"/>
    <w:rsid w:val="00457AC0"/>
    <w:rsid w:val="00486E6D"/>
    <w:rsid w:val="0050777B"/>
    <w:rsid w:val="005C0498"/>
    <w:rsid w:val="005E0BBE"/>
    <w:rsid w:val="00660F01"/>
    <w:rsid w:val="006B5CC3"/>
    <w:rsid w:val="006F29BA"/>
    <w:rsid w:val="00720158"/>
    <w:rsid w:val="00730A17"/>
    <w:rsid w:val="007428C6"/>
    <w:rsid w:val="00920A90"/>
    <w:rsid w:val="00960344"/>
    <w:rsid w:val="00A03ED8"/>
    <w:rsid w:val="00A17706"/>
    <w:rsid w:val="00A56BFD"/>
    <w:rsid w:val="00AD592D"/>
    <w:rsid w:val="00AD5EEF"/>
    <w:rsid w:val="00B92983"/>
    <w:rsid w:val="00C92CB9"/>
    <w:rsid w:val="00CB7DCA"/>
    <w:rsid w:val="00D37450"/>
    <w:rsid w:val="00E77CEC"/>
    <w:rsid w:val="00F20C13"/>
    <w:rsid w:val="00FD2A28"/>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0C13"/>
  </w:style>
  <w:style w:type="paragraph" w:styleId="Ttulo1">
    <w:name w:val="heading 1"/>
    <w:basedOn w:val="Normal"/>
    <w:next w:val="Normal"/>
    <w:link w:val="Ttulo1Car"/>
    <w:uiPriority w:val="9"/>
    <w:qFormat/>
    <w:rsid w:val="0028259A"/>
    <w:pPr>
      <w:keepNext/>
      <w:keepLines/>
      <w:spacing w:before="480" w:after="0"/>
      <w:outlineLvl w:val="0"/>
    </w:pPr>
    <w:rPr>
      <w:rFonts w:asciiTheme="majorHAnsi" w:eastAsiaTheme="majorEastAsia" w:hAnsiTheme="majorHAnsi" w:cstheme="majorBidi"/>
      <w:b/>
      <w:bCs/>
      <w:color w:val="365F91" w:themeColor="accent1" w:themeShade="BF"/>
      <w:sz w:val="28"/>
      <w:szCs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20A9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20A90"/>
    <w:rPr>
      <w:rFonts w:ascii="Tahoma" w:hAnsi="Tahoma" w:cs="Tahoma"/>
      <w:sz w:val="16"/>
      <w:szCs w:val="16"/>
    </w:rPr>
  </w:style>
  <w:style w:type="character" w:customStyle="1" w:styleId="Ttulo1Car">
    <w:name w:val="Título 1 Car"/>
    <w:basedOn w:val="Fuentedeprrafopredeter"/>
    <w:link w:val="Ttulo1"/>
    <w:uiPriority w:val="9"/>
    <w:rsid w:val="0028259A"/>
    <w:rPr>
      <w:rFonts w:asciiTheme="majorHAnsi" w:eastAsiaTheme="majorEastAsia" w:hAnsiTheme="majorHAnsi" w:cstheme="majorBidi"/>
      <w:b/>
      <w:bCs/>
      <w:color w:val="365F91" w:themeColor="accent1" w:themeShade="BF"/>
      <w:sz w:val="28"/>
      <w:szCs w:val="28"/>
      <w:lang w:val="es-ES"/>
    </w:rPr>
  </w:style>
  <w:style w:type="paragraph" w:styleId="Bibliografa">
    <w:name w:val="Bibliography"/>
    <w:basedOn w:val="Normal"/>
    <w:next w:val="Normal"/>
    <w:uiPriority w:val="37"/>
    <w:unhideWhenUsed/>
    <w:rsid w:val="0028259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Dav12</b:Tag>
    <b:SourceType>Film</b:SourceType>
    <b:Guid>{F67A7A67-17BA-4AC2-83E3-F5F96A53CA94}</b:Guid>
    <b:LCID>0</b:LCID>
    <b:Author>
      <b:Director>
        <b:NameList>
          <b:Person>
            <b:Last>Hickman</b:Last>
            <b:First>David</b:First>
          </b:Person>
        </b:NameList>
      </b:Director>
    </b:Author>
    <b:Title>El tiroteo de North Hollywood (documental)</b:Title>
    <b:Year>2012</b:Year>
    <b:RefOrder>1</b:RefOrder>
  </b:Source>
  <b:Source>
    <b:Tag>Jos11</b:Tag>
    <b:SourceType>InternetSite</b:SourceType>
    <b:Guid>{17F87902-7898-4CF5-91C9-5FD5A1F4F030}</b:Guid>
    <b:LCID>0</b:LCID>
    <b:Author>
      <b:Author>
        <b:NameList>
          <b:Person>
            <b:Last>González</b:Last>
            <b:First>Jose</b:First>
            <b:Middle>Luis</b:Middle>
          </b:Person>
        </b:NameList>
      </b:Author>
    </b:Author>
    <b:Title>The Cult.es</b:Title>
    <b:Year>2011</b:Year>
    <b:InternetSiteTitle>The Cult.es</b:InternetSiteTitle>
    <b:Month>Abril</b:Month>
    <b:Day>25</b:Day>
    <b:YearAccessed>2015</b:YearAccessed>
    <b:MonthAccessed>Diciembre</b:MonthAccessed>
    <b:DayAccessed>08</b:DayAccessed>
    <b:URL>http://thecult.es/Historia/el-tiroteo-de-north-hollywood.html</b:URL>
    <b:RefOrder>2</b:RefOrder>
  </b:Source>
  <b:Source>
    <b:Tag>Elc15</b:Tag>
    <b:SourceType>InternetSite</b:SourceType>
    <b:Guid>{9C479EB9-33AE-4725-8A52-AA4A5038593F}</b:Guid>
    <b:LCID>0</b:LCID>
    <b:Author>
      <b:Author>
        <b:Corporate>El comercio</b:Corporate>
      </b:Author>
    </b:Author>
    <b:Title>El comercio</b:Title>
    <b:InternetSiteTitle>El comercio</b:InternetSiteTitle>
    <b:Year>2015</b:Year>
    <b:Month>Mayo</b:Month>
    <b:Day>20</b:Day>
    <b:YearAccessed>2015</b:YearAccessed>
    <b:MonthAccessed>Diciembre</b:MonthAccessed>
    <b:DayAccessed>08</b:DayAccessed>
    <b:URL>http://elcomercio.pe/mundo/latinoamerica/mexico-nino-6-anos-fue-asesinado-sus-hermanos-y-primos-noticia-1812406</b:URL>
    <b:RefOrder>3</b:RefOrder>
  </b:Source>
  <b:Source>
    <b:Tag>ElU15</b:Tag>
    <b:SourceType>InternetSite</b:SourceType>
    <b:Guid>{7A64EC51-9B63-4178-960C-A0D2CDA2D598}</b:Guid>
    <b:LCID>0</b:LCID>
    <b:Title>El Universal</b:Title>
    <b:InternetSiteTitle>El Universal</b:InternetSiteTitle>
    <b:Year>2015</b:Year>
    <b:Month>Agosto</b:Month>
    <b:Day>23</b:Day>
    <b:YearAccessed>2015</b:YearAccessed>
    <b:MonthAccessed>Diciembre</b:MonthAccessed>
    <b:DayAccessed>08</b:DayAccessed>
    <b:URL>http://www.eluniversal.com.mx/articulo/nacion/sociedad/2015/08/23/teniamos-ganas-de-matar-christopher</b:URL>
    <b:Author>
      <b:Author>
        <b:NameList>
          <b:Person>
            <b:Last>Pérez-Stadelmann</b:Last>
            <b:First>Cristina</b:First>
          </b:Person>
        </b:NameList>
      </b:Author>
    </b:Author>
    <b:RefOrder>4</b:RefOrder>
  </b:Source>
  <b:Source>
    <b:Tag>Elc151</b:Tag>
    <b:SourceType>InternetSite</b:SourceType>
    <b:Guid>{0DC5EB53-2DE9-4975-A53D-432A5DF31AF9}</b:Guid>
    <b:LCID>0</b:LCID>
    <b:Author>
      <b:Author>
        <b:Corporate>El comercio</b:Corporate>
      </b:Author>
    </b:Author>
    <b:Title>El comercio</b:Title>
    <b:InternetSiteTitle>El comercio</b:InternetSiteTitle>
    <b:Year>2015</b:Year>
    <b:Month>Mayo</b:Month>
    <b:Day>17</b:Day>
    <b:YearAccessed>2015</b:YearAccessed>
    <b:MonthAccessed>Diciembre</b:MonthAccessed>
    <b:DayAccessed>08</b:DayAccessed>
    <b:URL>http://elcomercio.pe/mundo/latinoamerica/mexico-ninos-mataron-menor-6-anos-jugar-narcos-noticia-1811881?ref=nota_mundo&amp;ft=mod_leatambien&amp;e=titulo</b:URL>
    <b:RefOrder>5</b:RefOrder>
  </b:Source>
  <b:Source>
    <b:Tag>Rob10</b:Tag>
    <b:SourceType>Book</b:SourceType>
    <b:Guid>{9E64C573-B15B-4A53-9F9E-441521C0C2DD}</b:Guid>
    <b:LCID>0</b:LCID>
    <b:Author>
      <b:Author>
        <b:NameList>
          <b:Person>
            <b:Last>Roberto Hernanez Sampieri</b:Last>
            <b:First>Carlos</b:First>
            <b:Middle>Fernandez Collado, Pilar Baptista Lucio</b:Middle>
          </b:Person>
        </b:NameList>
      </b:Author>
    </b:Author>
    <b:Title>Metodología de la investigación</b:Title>
    <b:Year>2010</b:Year>
    <b:City>México, DF</b:City>
    <b:Publisher>The McGraw-Hill</b:Publisher>
    <b:RefOrder>6</b:RefOrder>
  </b:Source>
  <b:Source>
    <b:Tag>Inf14</b:Tag>
    <b:SourceType>InternetSite</b:SourceType>
    <b:Guid>{EC18EBFB-E9A6-49F6-A07C-42FAFE4F66DA}</b:Guid>
    <b:LCID>0</b:LCID>
    <b:Title>Infobae</b:Title>
    <b:InternetSiteTitle>Infobae</b:InternetSiteTitle>
    <b:Year>2014</b:Year>
    <b:Month>Julio</b:Month>
    <b:Day>11</b:Day>
    <b:YearAccessed>2015</b:YearAccessed>
    <b:MonthAccessed>Diciembre</b:MonthAccessed>
    <b:DayAccessed>09</b:DayAccessed>
    <b:URL>http://www.infobae.com/2014/07/11/1580056-las-mejores-10-narconovelas</b:URL>
    <b:RefOrder>7</b:RefOrder>
  </b:Source>
  <b:Source>
    <b:Tag>Tel14</b:Tag>
    <b:SourceType>InternetSite</b:SourceType>
    <b:Guid>{3CE0F5D5-01A8-4231-81F5-B6CFC9FBB04C}</b:Guid>
    <b:LCID>0</b:LCID>
    <b:Author>
      <b:Author>
        <b:Corporate>Telemundo</b:Corporate>
      </b:Author>
    </b:Author>
    <b:Title>El señor de los cielos tráiler #2</b:Title>
    <b:InternetSiteTitle>El señor de los cielos tráiler #2</b:InternetSiteTitle>
    <b:Year>2014</b:Year>
    <b:Month>Febrero</b:Month>
    <b:Day>08</b:Day>
    <b:YearAccessed>2015</b:YearAccessed>
    <b:MonthAccessed>Diciembre</b:MonthAccessed>
    <b:DayAccessed>09</b:DayAccessed>
    <b:URL>https://www.youtube.com/watch?v=pZ0C0a4IUZ8</b:URL>
    <b:RefOrder>8</b:RefOrder>
  </b:Source>
  <b:Source>
    <b:Tag>Sóc71</b:Tag>
    <b:SourceType>Book</b:SourceType>
    <b:Guid>{0BBE2FCA-3FE2-4352-BA15-DF7BCAE0BF93}</b:Guid>
    <b:LCID>0</b:LCID>
    <b:Author>
      <b:Author>
        <b:NameList>
          <b:Person>
            <b:Last>Sócrates</b:Last>
          </b:Person>
        </b:NameList>
      </b:Author>
    </b:Author>
    <b:Title>La apología de Sócrates</b:Title>
    <b:Year>1871</b:Year>
    <b:City>Madrid</b:City>
    <b:Publisher>Platón</b:Publisher>
    <b:RefOrder>9</b:RefOrder>
  </b:Source>
  <b:Source>
    <b:Tag>def15</b:Tag>
    <b:SourceType>InternetSite</b:SourceType>
    <b:Guid>{1D7C0526-77AC-4CCD-B8C7-57F31BA9F52C}</b:Guid>
    <b:LCID>0</b:LCID>
    <b:Author>
      <b:Author>
        <b:NameList>
          <b:Person>
            <b:Last>definicionabc.com</b:Last>
          </b:Person>
        </b:NameList>
      </b:Author>
    </b:Author>
    <b:Title>Definición ABC</b:Title>
    <b:Year>2015</b:Year>
    <b:InternetSiteTitle>Definición ABC</b:InternetSiteTitle>
    <b:YearAccessed>2015</b:YearAccessed>
    <b:MonthAccessed>Diciembre</b:MonthAccessed>
    <b:DayAccessed>10</b:DayAccessed>
    <b:URL>http://www.definicionabc.com/derecho/apologia.php</b:URL>
    <b:RefOrder>10</b:RefOrder>
  </b:Source>
  <b:Source>
    <b:Tag>Mon14</b:Tag>
    <b:SourceType>ArticleInAPeriodical</b:SourceType>
    <b:Guid>{727E336D-908F-4F8D-B216-AF86814F9DF2}</b:Guid>
    <b:LCID>0</b:LCID>
    <b:Author>
      <b:Author>
        <b:NameList>
          <b:Person>
            <b:Last>Marcos</b:Last>
            <b:First>Monica</b:First>
            <b:Middle>Zas</b:Middle>
          </b:Person>
        </b:NameList>
      </b:Author>
    </b:Author>
    <b:Title>Un difuso concepto llamado: "Apología del terrorismo"</b:Title>
    <b:Year>2014</b:Year>
    <b:Month>Marzo</b:Month>
    <b:Day>10</b:Day>
    <b:PeriodicalTitle>El diario</b:PeriodicalTitle>
    <b:RefOrder>11</b:RefOrder>
  </b:Source>
  <b:Source>
    <b:Tag>Ten14</b:Tag>
    <b:SourceType>ArticleInAPeriodical</b:SourceType>
    <b:Guid>{671E5B74-CFE2-4192-82C2-A770CC7B1D7A}</b:Guid>
    <b:LCID>0</b:LCID>
    <b:Author>
      <b:Author>
        <b:NameList>
          <b:Person>
            <b:Last>Kaffee</b:Last>
            <b:First>Teniente</b:First>
          </b:Person>
        </b:NameList>
      </b:Author>
    </b:Author>
    <b:Title>Loba roja</b:Title>
    <b:PeriodicalTitle>El diario</b:PeriodicalTitle>
    <b:Year>2014</b:Year>
    <b:Month>Febrero</b:Month>
    <b:Day>09</b:Day>
    <b:RefOrder>12</b:RefOrder>
  </b:Source>
  <b:Source>
    <b:Tag>Jav11</b:Tag>
    <b:SourceType>DocumentFromInternetSite</b:SourceType>
    <b:Guid>{E192247F-E07E-4A0A-820F-754E095D2987}</b:Guid>
    <b:LCID>0</b:LCID>
    <b:Author>
      <b:Author>
        <b:NameList>
          <b:Person>
            <b:Last>Cárdenas</b:Last>
            <b:First>Javier</b:First>
            <b:Middle>Valdez</b:Middle>
          </b:Person>
        </b:NameList>
      </b:Author>
    </b:Author>
    <b:Title>CNN México</b:Title>
    <b:Year>2011</b:Year>
    <b:Month>Mayo</b:Month>
    <b:Day>21</b:Day>
    <b:InternetSiteTitle>CNN México</b:InternetSiteTitle>
    <b:YearAccessed>2015</b:YearAccessed>
    <b:MonthAccessed>Diciembre</b:MonthAccessed>
    <b:DayAccessed>10</b:DayAccessed>
    <b:URL>http://mexico.cnn.com/nacional/2011/05/21/la-prohibicion-de-los-narcocorridos-los-hara-mas-atractivos-escritor</b:URL>
    <b:RefOrder>13</b:RefOrder>
  </b:Source>
  <b:Source>
    <b:Tag>Car11</b:Tag>
    <b:SourceType>DocumentFromInternetSite</b:SourceType>
    <b:Guid>{5FC6AA82-59B3-4329-A16A-2DFECB93FC8C}</b:Guid>
    <b:LCID>0</b:LCID>
    <b:Author>
      <b:Author>
        <b:NameList>
          <b:Person>
            <b:Last>Rosas</b:Last>
            <b:First>Carlos</b:First>
          </b:Person>
        </b:NameList>
      </b:Author>
    </b:Author>
    <b:Title>CNN México</b:Title>
    <b:InternetSiteTitle>CNN México</b:InternetSiteTitle>
    <b:Year>2011</b:Year>
    <b:Month>Mayo</b:Month>
    <b:Day>21</b:Day>
    <b:YearAccessed>2015</b:YearAccessed>
    <b:MonthAccessed>Diciembre</b:MonthAccessed>
    <b:DayAccessed>10</b:DayAccessed>
    <b:URL>http://mexico.cnn.com/nacional/2011/05/21/la-prohibicion-de-los-narcocorridos-los-hara-mas-atractivos-escritor</b:URL>
    <b:RefOrder>14</b:RefOrder>
  </b:Source>
  <b:Source>
    <b:Tag>Dan11</b:Tag>
    <b:SourceType>InternetSite</b:SourceType>
    <b:Guid>{1DC3E42F-0D18-4C46-98B2-309EFBCA05CA}</b:Guid>
    <b:LCID>0</b:LCID>
    <b:Author>
      <b:Author>
        <b:NameList>
          <b:Person>
            <b:Last>Pacheco</b:Last>
            <b:First>Daniel</b:First>
            <b:Middle>Emilio</b:Middle>
          </b:Person>
        </b:NameList>
      </b:Author>
    </b:Author>
    <b:Title>Hojeando Libros</b:Title>
    <b:InternetSiteTitle>Hojeando Libros</b:InternetSiteTitle>
    <b:Year>2011</b:Year>
    <b:Month>Mayo</b:Month>
    <b:Day>09</b:Day>
    <b:YearAccessed>2015</b:YearAccessed>
    <b:MonthAccessed>Diciembre</b:MonthAccessed>
    <b:DayAccessed>10</b:DayAccessed>
    <b:URL>http://hojeandolibros.blogspot.mx/2011/05/los-morros-del-narco-javier-valdez.html</b:URL>
    <b:RefOrder>15</b:RefOrder>
  </b:Source>
  <b:Source>
    <b:Tag>Nor50</b:Tag>
    <b:SourceType>Book</b:SourceType>
    <b:Guid>{3F88D8DA-6A9D-4716-816D-814BEA185C8F}</b:Guid>
    <b:LCID>0</b:LCID>
    <b:Author>
      <b:Author>
        <b:NameList>
          <b:Person>
            <b:Last>Wiener</b:Last>
            <b:First>Norbert</b:First>
          </b:Person>
        </b:NameList>
      </b:Author>
    </b:Author>
    <b:Title>The Human Use of Human Beings: Cybernetics and Society</b:Title>
    <b:PublicationTitle>The Human Use of Human Beings: Cybernetics and Society</b:PublicationTitle>
    <b:Year>1950</b:Year>
    <b:City>Columbia</b:City>
    <b:RefOrder>16</b:RefOrder>
  </b:Source>
  <b:Source>
    <b:Tag>Pan08</b:Tag>
    <b:SourceType>JournalArticle</b:SourceType>
    <b:Guid>{7D55B2B7-660E-47F7-8C33-190ED5CCAE6B}</b:Guid>
    <b:LCID>0</b:LCID>
    <b:Author>
      <b:Author>
        <b:NameList>
          <b:Person>
            <b:Last>Panike</b:Last>
            <b:First>Salvador</b:First>
          </b:Person>
        </b:NameList>
      </b:Author>
    </b:Author>
    <b:Title>Informática, información y comunicación</b:Title>
    <b:Year>2008</b:Year>
    <b:Publisher>Documentación Social</b:Publisher>
    <b:JournalName>Documentación Social</b:JournalName>
    <b:Pages>5</b:Pages>
    <b:RefOrder>17</b:RefOrder>
  </b:Source>
  <b:Source>
    <b:Tag>Eul06</b:Tag>
    <b:SourceType>Book</b:SourceType>
    <b:Guid>{ED63F6F1-D641-4819-9B05-52E1430BBD37}</b:Guid>
    <b:LCID>0</b:LCID>
    <b:Author>
      <b:Author>
        <b:NameList>
          <b:Person>
            <b:Last>Ferrer</b:Last>
            <b:First>Eulalio</b:First>
          </b:Person>
        </b:NameList>
      </b:Author>
    </b:Author>
    <b:Title>Información y Comunicación</b:Title>
    <b:Year>1997</b:Year>
    <b:City>España</b:City>
    <b:Publisher>Fondo de Cultura Económica de España</b:Publisher>
    <b:RefOrder>18</b:RefOrder>
  </b:Source>
  <b:Source>
    <b:Tag>Nor11</b:Tag>
    <b:SourceType>JournalArticle</b:SourceType>
    <b:Guid>{2CA8C4C3-FF93-4120-8318-DA9D6D4B1A21}</b:Guid>
    <b:LCID>0</b:LCID>
    <b:Author>
      <b:Author>
        <b:NameList>
          <b:Person>
            <b:Last>Macías</b:Last>
            <b:First>Norma</b:First>
          </b:Person>
          <b:Person>
            <b:Last>Cardona</b:Last>
            <b:First>Diana</b:First>
          </b:Person>
        </b:NameList>
      </b:Author>
    </b:Author>
    <b:Title>¿Formar comunicadores o comunicólogos?</b:Title>
    <b:JournalName>Revista Mexicana de Comunicación</b:JournalName>
    <b:Year>2011</b:Year>
    <b:Pages>http://mexicanadecomunicacion.com.mx/rmc/2011/06/16/formar-comunicadores-o-comunicologos/</b:Pages>
    <b:RefOrder>19</b:RefOrder>
  </b:Source>
  <b:Source>
    <b:Tag>Wil75</b:Tag>
    <b:SourceType>Book</b:SourceType>
    <b:Guid>{412E2AA5-6109-4E80-94F5-C969E7238532}</b:Guid>
    <b:LCID>0</b:LCID>
    <b:Author>
      <b:Author>
        <b:NameList>
          <b:Person>
            <b:Last>Schramm</b:Last>
            <b:First>Wilbur</b:First>
          </b:Person>
        </b:NameList>
      </b:Author>
    </b:Author>
    <b:Year>1975</b:Year>
    <b:RefOrder>20</b:RefOrder>
  </b:Source>
  <b:Source>
    <b:Tag>Raú00</b:Tag>
    <b:SourceType>Book</b:SourceType>
    <b:Guid>{C4587142-9003-4558-9550-90069E0E9446}</b:Guid>
    <b:LCID>0</b:LCID>
    <b:Author>
      <b:Author>
        <b:NameList>
          <b:Person>
            <b:Last>Delarbre</b:Last>
            <b:First>Raúl</b:First>
            <b:Middle>Trejo</b:Middle>
          </b:Person>
        </b:NameList>
      </b:Author>
    </b:Author>
    <b:Title>Léxico de la política</b:Title>
    <b:Year>2005</b:Year>
    <b:City>México</b:City>
    <b:Publisher>Fondo de Cultura Económica</b:Publisher>
    <b:RefOrder>21</b:RefOrder>
  </b:Source>
  <b:Source>
    <b:Tag>Fel12</b:Tag>
    <b:SourceType>InternetSite</b:SourceType>
    <b:Guid>{0BFC7EBA-59FA-4F1A-83C5-1DE2A1DB6442}</b:Guid>
    <b:LCID>0</b:LCID>
    <b:Author>
      <b:Author>
        <b:NameList>
          <b:Person>
            <b:Last>Lopez-Aranguren</b:Last>
            <b:First>Felipe</b:First>
          </b:Person>
        </b:NameList>
      </b:Author>
    </b:Author>
    <b:Title>Youtube</b:Title>
    <b:Year>2012</b:Year>
    <b:Month>Mayo</b:Month>
    <b:Day>15</b:Day>
    <b:InternetSiteTitle>Youtube</b:InternetSiteTitle>
    <b:YearAccessed>2015</b:YearAccessed>
    <b:MonthAccessed>Diciembre</b:MonthAccessed>
    <b:DayAccessed>10</b:DayAccessed>
    <b:URL>https://www.youtube.com/watch?v=32NLouf6iSE</b:URL>
    <b:RefOrder>22</b:RefOrder>
  </b:Source>
  <b:Source>
    <b:Tag>Fel15</b:Tag>
    <b:SourceType>InternetSite</b:SourceType>
    <b:Guid>{CA7FEC22-A738-4F54-8DF7-929ECABE1982}</b:Guid>
    <b:LCID>0</b:LCID>
    <b:Author>
      <b:Author>
        <b:NameList>
          <b:Person>
            <b:Last>Lopez-Aranguren</b:Last>
            <b:First>Felipe</b:First>
          </b:Person>
        </b:NameList>
      </b:Author>
    </b:Author>
    <b:Title>Substratagema</b:Title>
    <b:InternetSiteTitle>Youtube</b:InternetSiteTitle>
    <b:Year>2015</b:Year>
    <b:Month>Enero</b:Month>
    <b:Day>09</b:Day>
    <b:YearAccessed>2015</b:YearAccessed>
    <b:MonthAccessed>Diciembre</b:MonthAccessed>
    <b:DayAccessed>10</b:DayAccessed>
    <b:URL>https://www.youtube.com/watch?v=tpw17sqE9Dg</b:URL>
    <b:RefOrder>23</b:RefOrder>
  </b:Source>
  <b:Source>
    <b:Tag>def151</b:Tag>
    <b:SourceType>InternetSite</b:SourceType>
    <b:Guid>{CCCA8CE6-D3FA-4217-9ACE-E3C186845576}</b:Guid>
    <b:LCID>0</b:LCID>
    <b:Author>
      <b:Author>
        <b:Corporate>definicion.de</b:Corporate>
      </b:Author>
    </b:Author>
    <b:Title>definicion de</b:Title>
    <b:Year>2015</b:Year>
    <b:InternetSiteTitle>definicion de</b:InternetSiteTitle>
    <b:YearAccessed>2015</b:YearAccessed>
    <b:MonthAccessed>Diciembre</b:MonthAccessed>
    <b:DayAccessed>10</b:DayAccessed>
    <b:URL>http://definicion.de/delito/</b:URL>
    <b:RefOrder>24</b:RefOrder>
  </b:Source>
  <b:Source>
    <b:Tag>Jos08</b:Tag>
    <b:SourceType>Book</b:SourceType>
    <b:Guid>{DEE23BAB-4A0B-40F2-AEE4-00CC7C7D9C66}</b:Guid>
    <b:LCID>0</b:LCID>
    <b:Author>
      <b:Author>
        <b:NameList>
          <b:Person>
            <b:Last>Medina</b:Last>
            <b:First>Jose</b:First>
            <b:Middle>Collado</b:Middle>
          </b:Person>
        </b:NameList>
      </b:Author>
    </b:Author>
    <b:Title>Fundamentos de investigación criminal</b:Title>
    <b:Year>2008</b:Year>
    <b:City>España</b:City>
    <b:Publisher>Instituto Universitario General Guitérrez Mellado</b:Publisher>
    <b:RefOrder>25</b:RefOrder>
  </b:Source>
  <b:Source>
    <b:Tag>RAE06</b:Tag>
    <b:SourceType>Book</b:SourceType>
    <b:Guid>{A2EF1241-1C93-4EAB-ACE2-6AFB090F6042}</b:Guid>
    <b:LCID>0</b:LCID>
    <b:Author>
      <b:Author>
        <b:Corporate>RAE</b:Corporate>
      </b:Author>
    </b:Author>
    <b:Title>El pequeño Larousse</b:Title>
    <b:Year>2006</b:Year>
    <b:City>España</b:City>
    <b:Publisher>Agrupación Editorial S.A</b:Publisher>
    <b:RefOrder>26</b:RefOrder>
  </b:Source>
  <b:Source>
    <b:Tag>Raf09</b:Tag>
    <b:SourceType>Book</b:SourceType>
    <b:Guid>{0073C7D2-EAE5-4930-9F51-EE647A856AEE}</b:Guid>
    <b:LCID>0</b:LCID>
    <b:Author>
      <b:Author>
        <b:NameList>
          <b:Person>
            <b:Last>Vara</b:Last>
            <b:First>Rafael</b:First>
            <b:Middle>de Pina</b:Middle>
          </b:Person>
        </b:NameList>
      </b:Author>
    </b:Author>
    <b:Title>Diccionario de Derecho</b:Title>
    <b:Year>2009</b:Year>
    <b:City>México</b:City>
    <b:Publisher>Porrúa</b:Publisher>
    <b:RefOrder>27</b:RefOrder>
  </b:Source>
  <b:Source>
    <b:Tag>Cés72</b:Tag>
    <b:SourceType>Book</b:SourceType>
    <b:Guid>{889FA939-933A-4AF4-A500-F0988C95FA2E}</b:Guid>
    <b:LCID>0</b:LCID>
    <b:Author>
      <b:Author>
        <b:NameList>
          <b:Person>
            <b:Last>Lombroso</b:Last>
            <b:First>César</b:First>
          </b:Person>
        </b:NameList>
      </b:Author>
    </b:Author>
    <b:Title>Memoria sobre los Manicomios Criminales</b:Title>
    <b:Year>1872</b:Year>
    <b:City>Italia</b:City>
    <b:RefOrder>28</b:RefOrder>
  </b:Source>
  <b:Source>
    <b:Tag>Alf52</b:Tag>
    <b:SourceType>Book</b:SourceType>
    <b:Guid>{18B2735E-F425-4979-BEEB-5F08F62EECBB}</b:Guid>
    <b:LCID>0</b:LCID>
    <b:Author>
      <b:Author>
        <b:NameList>
          <b:Person>
            <b:Last>Cuaron</b:Last>
            <b:First>Alfonso</b:First>
            <b:Middle>Quiroz</b:Middle>
          </b:Person>
        </b:NameList>
      </b:Author>
    </b:Author>
    <b:Title>La Criminología</b:Title>
    <b:Year>1952</b:Year>
    <b:City>México</b:City>
    <b:RefOrder>29</b:RefOrder>
  </b:Source>
  <b:Source>
    <b:Tag>Osc91</b:Tag>
    <b:SourceType>Book</b:SourceType>
    <b:Guid>{E177A610-8BDE-4973-B197-B1A320D41E20}</b:Guid>
    <b:LCID>0</b:LCID>
    <b:Author>
      <b:Author>
        <b:NameList>
          <b:Person>
            <b:Last>Wilde</b:Last>
            <b:First>Oscar</b:First>
          </b:Person>
        </b:NameList>
      </b:Author>
    </b:Author>
    <b:Title>El retrato de Dorian Gray</b:Title>
    <b:Year>1891</b:Year>
    <b:City>Inglaterra</b:City>
    <b:Publisher>Porrúa</b:Publisher>
    <b:RefOrder>30</b:RefOrder>
  </b:Source>
  <b:Source>
    <b:Tag>Imm24</b:Tag>
    <b:SourceType>Book</b:SourceType>
    <b:Guid>{A15D6CF9-5259-4D47-A0EF-86EDBE089F3F}</b:Guid>
    <b:LCID>0</b:LCID>
    <b:Author>
      <b:Author>
        <b:NameList>
          <b:Person>
            <b:Last>Kant</b:Last>
            <b:First>Immanuel</b:First>
          </b:Person>
        </b:NameList>
      </b:Author>
    </b:Author>
    <b:Year>1724</b:Year>
    <b:City>Prusia</b:City>
    <b:RefOrder>31</b:RefOrder>
  </b:Source>
  <b:Source>
    <b:Tag>Ecu14</b:Tag>
    <b:SourceType>InternetSite</b:SourceType>
    <b:Guid>{2D54896F-CCE4-4253-8242-0F81562D67E8}</b:Guid>
    <b:LCID>0</b:LCID>
    <b:Author>
      <b:Author>
        <b:Corporate>Ecured.cu</b:Corporate>
      </b:Author>
    </b:Author>
    <b:Title>Ecured.cu</b:Title>
    <b:Year>2014</b:Year>
    <b:InternetSiteTitle>Ecured.cu</b:InternetSiteTitle>
    <b:YearAccessed>2015</b:YearAccessed>
    <b:MonthAccessed>Diciembre</b:MonthAccessed>
    <b:DayAccessed>10</b:DayAccessed>
    <b:URL>http://www.ecured.cu/Serie_de_Televisi%C3%B3n</b:URL>
    <b:RefOrder>32</b:RefOrder>
  </b:Source>
  <b:Source>
    <b:Tag>Tom10</b:Tag>
    <b:SourceType>InternetSite</b:SourceType>
    <b:Guid>{1703524B-9308-4C85-9C18-5F7A7E82F757}</b:Guid>
    <b:LCID>0</b:LCID>
    <b:Author>
      <b:Author>
        <b:Corporate>Talba Gramática</b:Corporate>
      </b:Author>
    </b:Author>
    <b:Title>Talba Gramática</b:Title>
    <b:InternetSiteTitle>Talba Gramática</b:InternetSiteTitle>
    <b:Year>2010</b:Year>
    <b:Month>Marzo</b:Month>
    <b:Day>13</b:Day>
    <b:YearAccessed>2015</b:YearAccessed>
    <b:MonthAccessed>Diciembre</b:MonthAccessed>
    <b:DayAccessed>10</b:DayAccessed>
    <b:URL>http://talbagramatica.blogspot.mx/2010/03/la-novela-como-genero-literario.html</b:URL>
    <b:RefOrder>33</b:RefOrder>
  </b:Source>
  <b:Source>
    <b:Tag>Exc11</b:Tag>
    <b:SourceType>InternetSite</b:SourceType>
    <b:Guid>{D62CC5EC-BF03-4612-A1F5-63D22BD2A17D}</b:Guid>
    <b:LCID>0</b:LCID>
    <b:Author>
      <b:Author>
        <b:Corporate>Excelsior</b:Corporate>
      </b:Author>
    </b:Author>
    <b:Title>Excelsior</b:Title>
    <b:InternetSiteTitle>Excelsior</b:InternetSiteTitle>
    <b:Year>2011</b:Year>
    <b:Month>Junio</b:Month>
    <b:Day>12</b:Day>
    <b:YearAccessed>2015</b:YearAccessed>
    <b:MonthAccessed>Diciembre</b:MonthAccessed>
    <b:DayAccessed>10</b:DayAccessed>
    <b:URL>http://www.excelsior.com.mx/2011/06/12/funcion/744203</b:URL>
    <b:RefOrder>34</b:RefOrder>
  </b:Source>
  <b:Source>
    <b:Tag>MaxIX</b:Tag>
    <b:SourceType>Book</b:SourceType>
    <b:Guid>{FDA0F88E-6C87-44B2-B927-6DC35D7B8787}</b:Guid>
    <b:LCID>0</b:LCID>
    <b:Author>
      <b:Author>
        <b:NameList>
          <b:Person>
            <b:Last>Scheler</b:Last>
            <b:First>Max</b:First>
          </b:Person>
        </b:NameList>
      </b:Author>
    </b:Author>
    <b:Year>XIX</b:Year>
    <b:RefOrder>35</b:RefOrder>
  </b:Source>
  <b:Source>
    <b:Tag>Agu00</b:Tag>
    <b:SourceType>Book</b:SourceType>
    <b:Guid>{142ED06F-E31E-4E86-97F8-D3593BC1298B}</b:Guid>
    <b:LCID>0</b:LCID>
    <b:Author>
      <b:Author>
        <b:NameList>
          <b:Person>
            <b:Last>Comte</b:Last>
            <b:First>Agusto</b:First>
          </b:Person>
        </b:NameList>
      </b:Author>
    </b:Author>
    <b:Year>1800</b:Year>
    <b:City>Francia</b:City>
    <b:RefOrder>36</b:RefOrder>
  </b:Source>
  <b:Source>
    <b:Tag>Tom11</b:Tag>
    <b:SourceType>InternetSite</b:SourceType>
    <b:Guid>{97562725-13F7-4640-8B76-7A183C77583D}</b:Guid>
    <b:LCID>0</b:LCID>
    <b:Author>
      <b:Author>
        <b:NameList>
          <b:Person>
            <b:Last>Agustin</b:Last>
            <b:First>Tomás</b:First>
          </b:Person>
        </b:NameList>
      </b:Author>
    </b:Author>
    <b:Title>La pagina del profe</b:Title>
    <b:Year>2011</b:Year>
    <b:InternetSiteTitle>La pagina del profe</b:InternetSiteTitle>
    <b:YearAccessed>2015</b:YearAccessed>
    <b:MonthAccessed>Diciembre</b:MonthAccessed>
    <b:DayAccessed>10</b:DayAccessed>
    <b:URL>http://www.lapaginadelprofe.cl/cultura/subcultura.htm</b:URL>
    <b:RefOrder>37</b:RefOrder>
  </b:Source>
  <b:Source>
    <b:Tag>AriAC</b:Tag>
    <b:SourceType>Book</b:SourceType>
    <b:Guid>{9AF451E1-F56C-47F8-A8AA-9C79EEF19713}</b:Guid>
    <b:LCID>0</b:LCID>
    <b:Author>
      <b:Author>
        <b:NameList>
          <b:Person>
            <b:Last>Aristóteles</b:Last>
          </b:Person>
        </b:NameList>
      </b:Author>
    </b:Author>
    <b:Year>350 AC</b:Year>
    <b:RefOrder>38</b:RefOrder>
  </b:Source>
</b:Sources>
</file>

<file path=customXml/itemProps1.xml><?xml version="1.0" encoding="utf-8"?>
<ds:datastoreItem xmlns:ds="http://schemas.openxmlformats.org/officeDocument/2006/customXml" ds:itemID="{553EA380-BB40-4310-84CA-2669DDF8D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2930</Words>
  <Characters>16120</Characters>
  <Application>Microsoft Office Word</Application>
  <DocSecurity>0</DocSecurity>
  <Lines>134</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cp:lastPrinted>2017-08-31T03:10:00Z</cp:lastPrinted>
  <dcterms:created xsi:type="dcterms:W3CDTF">2017-08-31T03:24:00Z</dcterms:created>
  <dcterms:modified xsi:type="dcterms:W3CDTF">2017-08-31T03:24:00Z</dcterms:modified>
</cp:coreProperties>
</file>