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58" w:rsidRPr="00355D58" w:rsidRDefault="00355D58" w:rsidP="00355D58">
      <w:pPr>
        <w:pStyle w:val="NormalWeb"/>
        <w:jc w:val="center"/>
        <w:rPr>
          <w:rFonts w:ascii="Arial" w:hAnsi="Arial" w:cs="Arial"/>
          <w:b/>
          <w:color w:val="000000"/>
        </w:rPr>
      </w:pPr>
      <w:r w:rsidRPr="00355D58">
        <w:rPr>
          <w:rFonts w:ascii="Arial" w:hAnsi="Arial" w:cs="Arial"/>
          <w:b/>
          <w:color w:val="000000"/>
        </w:rPr>
        <w:t xml:space="preserve">Web </w:t>
      </w:r>
      <w:proofErr w:type="spellStart"/>
      <w:r w:rsidRPr="00355D58">
        <w:rPr>
          <w:rFonts w:ascii="Arial" w:hAnsi="Arial" w:cs="Arial"/>
          <w:b/>
          <w:color w:val="000000"/>
        </w:rPr>
        <w:t>Quest</w:t>
      </w:r>
      <w:proofErr w:type="spellEnd"/>
      <w:r w:rsidRPr="00355D58">
        <w:rPr>
          <w:rFonts w:ascii="Arial" w:hAnsi="Arial" w:cs="Arial"/>
          <w:b/>
          <w:color w:val="000000"/>
        </w:rPr>
        <w:t xml:space="preserve"> “funciones trigonométricas” como recurso didáctico para la enseñanza de trigonometría</w:t>
      </w:r>
    </w:p>
    <w:p w:rsidR="00355D58" w:rsidRPr="00355D58" w:rsidRDefault="00355D58" w:rsidP="00355D58">
      <w:pPr>
        <w:pStyle w:val="NormalWeb"/>
        <w:jc w:val="center"/>
        <w:rPr>
          <w:rFonts w:ascii="Arial" w:hAnsi="Arial" w:cs="Arial"/>
          <w:b/>
          <w:color w:val="000000"/>
        </w:rPr>
      </w:pPr>
      <w:r w:rsidRPr="00355D58">
        <w:rPr>
          <w:rFonts w:ascii="Arial" w:hAnsi="Arial" w:cs="Arial"/>
          <w:b/>
          <w:color w:val="000000"/>
        </w:rPr>
        <w:t>Aguayo Carbajal GA</w:t>
      </w:r>
    </w:p>
    <w:p w:rsidR="00355D58" w:rsidRPr="00355D58" w:rsidRDefault="00355D58" w:rsidP="00355D58">
      <w:pPr>
        <w:pStyle w:val="NormalWeb"/>
        <w:jc w:val="center"/>
        <w:rPr>
          <w:rFonts w:ascii="Arial" w:hAnsi="Arial" w:cs="Arial"/>
          <w:b/>
          <w:color w:val="000000"/>
        </w:rPr>
      </w:pPr>
      <w:r w:rsidRPr="00355D58">
        <w:rPr>
          <w:rFonts w:ascii="Arial" w:hAnsi="Arial" w:cs="Arial"/>
          <w:b/>
          <w:color w:val="000000"/>
        </w:rPr>
        <w:t>Hernández Carlos MA</w:t>
      </w:r>
    </w:p>
    <w:p w:rsidR="00355D58" w:rsidRPr="00355D58" w:rsidRDefault="00355D58" w:rsidP="00355D58">
      <w:pPr>
        <w:pStyle w:val="NormalWeb"/>
        <w:jc w:val="center"/>
        <w:rPr>
          <w:rFonts w:ascii="Arial" w:hAnsi="Arial" w:cs="Arial"/>
          <w:b/>
          <w:color w:val="000000"/>
        </w:rPr>
      </w:pPr>
      <w:r w:rsidRPr="00355D58">
        <w:rPr>
          <w:rFonts w:ascii="Arial" w:hAnsi="Arial" w:cs="Arial"/>
          <w:b/>
          <w:color w:val="000000"/>
        </w:rPr>
        <w:t xml:space="preserve">Medina </w:t>
      </w:r>
      <w:proofErr w:type="spellStart"/>
      <w:r w:rsidRPr="00355D58">
        <w:rPr>
          <w:rFonts w:ascii="Arial" w:hAnsi="Arial" w:cs="Arial"/>
          <w:b/>
          <w:color w:val="000000"/>
        </w:rPr>
        <w:t>Martinez</w:t>
      </w:r>
      <w:proofErr w:type="spellEnd"/>
      <w:r w:rsidRPr="00355D58">
        <w:rPr>
          <w:rFonts w:ascii="Arial" w:hAnsi="Arial" w:cs="Arial"/>
          <w:b/>
          <w:color w:val="000000"/>
        </w:rPr>
        <w:t xml:space="preserve"> RH</w:t>
      </w:r>
    </w:p>
    <w:p w:rsidR="00355D58" w:rsidRPr="00355D58" w:rsidRDefault="00355D58" w:rsidP="00355D58">
      <w:pPr>
        <w:pStyle w:val="NormalWeb"/>
        <w:jc w:val="center"/>
        <w:rPr>
          <w:rFonts w:ascii="Arial" w:hAnsi="Arial" w:cs="Arial"/>
          <w:b/>
          <w:color w:val="000000"/>
        </w:rPr>
      </w:pPr>
      <w:r w:rsidRPr="00355D58">
        <w:rPr>
          <w:rFonts w:ascii="Arial" w:hAnsi="Arial" w:cs="Arial"/>
          <w:b/>
          <w:color w:val="000000"/>
        </w:rPr>
        <w:t>Programa académico de Matemáticas, Área de Ciencias Básicas e Ingenierías de la Universidad Autónoma de Nayarit. Ciudad de la cultura “Amado Nervo”. C.P 63000, Tepic, Nayarit.</w:t>
      </w:r>
    </w:p>
    <w:p w:rsidR="00274157" w:rsidRDefault="00355D58" w:rsidP="00355D58">
      <w:pPr>
        <w:pStyle w:val="NormalWeb"/>
        <w:jc w:val="center"/>
        <w:rPr>
          <w:rFonts w:ascii="Arial" w:hAnsi="Arial" w:cs="Arial"/>
          <w:b/>
          <w:color w:val="000000"/>
        </w:rPr>
      </w:pPr>
      <w:r w:rsidRPr="00355D58">
        <w:rPr>
          <w:rFonts w:ascii="Arial" w:hAnsi="Arial" w:cs="Arial"/>
          <w:b/>
          <w:color w:val="000000"/>
        </w:rPr>
        <w:t>Cel. 311-2</w:t>
      </w:r>
      <w:r>
        <w:rPr>
          <w:rFonts w:ascii="Arial" w:hAnsi="Arial" w:cs="Arial"/>
          <w:b/>
          <w:color w:val="000000"/>
        </w:rPr>
        <w:t>60-66-67 Tee_amo_muxo@hotmail.e</w:t>
      </w:r>
      <w:r w:rsidR="00274157">
        <w:rPr>
          <w:rFonts w:ascii="Arial" w:hAnsi="Arial" w:cs="Arial"/>
          <w:b/>
          <w:color w:val="000000"/>
        </w:rPr>
        <w:t>s</w:t>
      </w:r>
    </w:p>
    <w:p w:rsidR="00355D58" w:rsidRPr="00355D58" w:rsidRDefault="00355D58" w:rsidP="00355D58">
      <w:pPr>
        <w:pStyle w:val="NormalWeb"/>
        <w:jc w:val="center"/>
        <w:rPr>
          <w:rFonts w:ascii="Arial" w:hAnsi="Arial" w:cs="Arial"/>
          <w:b/>
          <w:color w:val="000000"/>
        </w:rPr>
      </w:pPr>
      <w:r w:rsidRPr="00355D58">
        <w:rPr>
          <w:rFonts w:ascii="Arial" w:hAnsi="Arial" w:cs="Arial"/>
          <w:color w:val="000000"/>
        </w:rPr>
        <w:t>RESUMEN</w:t>
      </w:r>
    </w:p>
    <w:p w:rsidR="00274157" w:rsidRDefault="00274157" w:rsidP="00355D58">
      <w:pPr>
        <w:pStyle w:val="NormalWeb"/>
        <w:rPr>
          <w:rFonts w:ascii="Arial" w:hAnsi="Arial" w:cs="Arial"/>
          <w:color w:val="000000"/>
        </w:rPr>
      </w:pPr>
    </w:p>
    <w:p w:rsidR="00355D58" w:rsidRPr="00355D58" w:rsidRDefault="00355D58" w:rsidP="00355D58">
      <w:pPr>
        <w:pStyle w:val="NormalWeb"/>
        <w:rPr>
          <w:rFonts w:ascii="Arial" w:hAnsi="Arial" w:cs="Arial"/>
          <w:color w:val="000000"/>
        </w:rPr>
      </w:pPr>
      <w:r w:rsidRPr="00355D58">
        <w:rPr>
          <w:rFonts w:ascii="Arial" w:hAnsi="Arial" w:cs="Arial"/>
          <w:color w:val="000000"/>
        </w:rPr>
        <w:t>En este documento se presenta una herramienta didáctica como alternativa para la</w:t>
      </w:r>
      <w:r>
        <w:rPr>
          <w:rFonts w:ascii="Arial" w:hAnsi="Arial" w:cs="Arial"/>
          <w:color w:val="000000"/>
        </w:rPr>
        <w:t xml:space="preserve"> enseñanza de la </w:t>
      </w:r>
      <w:r w:rsidR="007F3668">
        <w:rPr>
          <w:rFonts w:ascii="Arial" w:hAnsi="Arial" w:cs="Arial"/>
          <w:color w:val="000000"/>
        </w:rPr>
        <w:t xml:space="preserve">trigonometría, </w:t>
      </w:r>
      <w:r w:rsidR="00C61993">
        <w:rPr>
          <w:rFonts w:ascii="Arial" w:hAnsi="Arial" w:cs="Arial"/>
          <w:color w:val="000000"/>
        </w:rPr>
        <w:t>dada su estrecha relación</w:t>
      </w:r>
      <w:r w:rsidR="007F3668">
        <w:rPr>
          <w:rFonts w:ascii="Arial" w:hAnsi="Arial" w:cs="Arial"/>
          <w:color w:val="000000"/>
        </w:rPr>
        <w:t xml:space="preserve"> con los pensamientos: geométrico, algebraico y a la vez relacionas procesos matemáticos como planteamiento y la resolución de problemas y la modelación matemática </w:t>
      </w:r>
      <w:sdt>
        <w:sdtPr>
          <w:rPr>
            <w:rFonts w:ascii="Arial" w:hAnsi="Arial" w:cs="Arial"/>
            <w:color w:val="000000"/>
          </w:rPr>
          <w:id w:val="-588766841"/>
          <w:citation/>
        </w:sdtPr>
        <w:sdtContent>
          <w:r w:rsidR="007F3668">
            <w:rPr>
              <w:rFonts w:ascii="Arial" w:hAnsi="Arial" w:cs="Arial"/>
              <w:color w:val="000000"/>
            </w:rPr>
            <w:fldChar w:fldCharType="begin"/>
          </w:r>
          <w:r w:rsidR="00C61993">
            <w:rPr>
              <w:rFonts w:ascii="Arial" w:hAnsi="Arial" w:cs="Arial"/>
              <w:color w:val="000000"/>
            </w:rPr>
            <w:instrText xml:space="preserve">CITATION SÁN14 \l 2058 </w:instrText>
          </w:r>
          <w:r w:rsidR="007F3668">
            <w:rPr>
              <w:rFonts w:ascii="Arial" w:hAnsi="Arial" w:cs="Arial"/>
              <w:color w:val="000000"/>
            </w:rPr>
            <w:fldChar w:fldCharType="separate"/>
          </w:r>
          <w:r w:rsidR="00C61993" w:rsidRPr="00C61993">
            <w:rPr>
              <w:rFonts w:ascii="Arial" w:hAnsi="Arial" w:cs="Arial"/>
              <w:noProof/>
              <w:color w:val="000000"/>
            </w:rPr>
            <w:t>(Sánchez, 2014)</w:t>
          </w:r>
          <w:r w:rsidR="007F3668">
            <w:rPr>
              <w:rFonts w:ascii="Arial" w:hAnsi="Arial" w:cs="Arial"/>
              <w:color w:val="000000"/>
            </w:rPr>
            <w:fldChar w:fldCharType="end"/>
          </w:r>
        </w:sdtContent>
      </w:sdt>
      <w:r>
        <w:rPr>
          <w:rFonts w:ascii="Arial" w:hAnsi="Arial" w:cs="Arial"/>
          <w:color w:val="000000"/>
        </w:rPr>
        <w:t xml:space="preserve">  y da respuesta a la necesidad de abandonar la enseñanza trad</w:t>
      </w:r>
      <w:r w:rsidR="00C61993">
        <w:rPr>
          <w:rFonts w:ascii="Arial" w:hAnsi="Arial" w:cs="Arial"/>
          <w:color w:val="000000"/>
        </w:rPr>
        <w:t>icional de las matemáticas.  S</w:t>
      </w:r>
      <w:r>
        <w:rPr>
          <w:rFonts w:ascii="Arial" w:hAnsi="Arial" w:cs="Arial"/>
          <w:color w:val="000000"/>
        </w:rPr>
        <w:t xml:space="preserve">e fundamenta </w:t>
      </w:r>
      <w:r w:rsidRPr="00355D58">
        <w:rPr>
          <w:rFonts w:ascii="Arial" w:hAnsi="Arial" w:cs="Arial"/>
          <w:color w:val="000000"/>
        </w:rPr>
        <w:t>en las aportaciones de</w:t>
      </w:r>
      <w:r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1830865388"/>
          <w:citation/>
        </w:sdtPr>
        <w:sdtContent>
          <w:r w:rsidR="001D1C26">
            <w:rPr>
              <w:rFonts w:ascii="Arial" w:hAnsi="Arial" w:cs="Arial"/>
              <w:color w:val="000000"/>
            </w:rPr>
            <w:fldChar w:fldCharType="begin"/>
          </w:r>
          <w:r w:rsidR="00C61993">
            <w:rPr>
              <w:rFonts w:ascii="Arial" w:hAnsi="Arial" w:cs="Arial"/>
              <w:color w:val="000000"/>
            </w:rPr>
            <w:instrText xml:space="preserve">CITATION MOD06 \l 2058 </w:instrText>
          </w:r>
          <w:r w:rsidR="001D1C26">
            <w:rPr>
              <w:rFonts w:ascii="Arial" w:hAnsi="Arial" w:cs="Arial"/>
              <w:color w:val="000000"/>
            </w:rPr>
            <w:fldChar w:fldCharType="separate"/>
          </w:r>
          <w:r w:rsidR="00C61993" w:rsidRPr="00C61993">
            <w:rPr>
              <w:rFonts w:ascii="Arial" w:hAnsi="Arial" w:cs="Arial"/>
              <w:noProof/>
              <w:color w:val="000000"/>
            </w:rPr>
            <w:t>(Modeja &amp; Zumalacárregue, 2006)</w:t>
          </w:r>
          <w:r w:rsidR="001D1C26">
            <w:rPr>
              <w:rFonts w:ascii="Arial" w:hAnsi="Arial" w:cs="Arial"/>
              <w:color w:val="000000"/>
            </w:rPr>
            <w:fldChar w:fldCharType="end"/>
          </w:r>
        </w:sdtContent>
      </w:sdt>
      <w:r w:rsidR="001D1C2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sobre las bondades de la Web </w:t>
      </w:r>
      <w:proofErr w:type="spellStart"/>
      <w:r>
        <w:rPr>
          <w:rFonts w:ascii="Arial" w:hAnsi="Arial" w:cs="Arial"/>
          <w:color w:val="000000"/>
        </w:rPr>
        <w:t>Quest</w:t>
      </w:r>
      <w:proofErr w:type="spellEnd"/>
      <w:r>
        <w:rPr>
          <w:rFonts w:ascii="Arial" w:hAnsi="Arial" w:cs="Arial"/>
          <w:color w:val="000000"/>
        </w:rPr>
        <w:t xml:space="preserve"> en la enseñanza superior. </w:t>
      </w:r>
    </w:p>
    <w:p w:rsidR="000A7BFF" w:rsidRDefault="00355D58" w:rsidP="00355D5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 diseño obedece</w:t>
      </w:r>
      <w:r w:rsidR="00CD34A5">
        <w:rPr>
          <w:rFonts w:ascii="Arial" w:hAnsi="Arial" w:cs="Arial"/>
          <w:color w:val="000000"/>
        </w:rPr>
        <w:t xml:space="preserve"> a las orientaciones </w:t>
      </w:r>
      <w:r w:rsidR="000A7BFF">
        <w:rPr>
          <w:rFonts w:ascii="Arial" w:hAnsi="Arial" w:cs="Arial"/>
          <w:color w:val="000000"/>
        </w:rPr>
        <w:t>de</w:t>
      </w:r>
      <w:r w:rsidR="007C63E3">
        <w:rPr>
          <w:rFonts w:ascii="Arial" w:hAnsi="Arial" w:cs="Arial"/>
          <w:color w:val="000000"/>
        </w:rPr>
        <w:t xml:space="preserve"> Ruiz, Sánchez y Palomo (2005) de </w:t>
      </w:r>
      <w:r w:rsidR="000A7BFF">
        <w:rPr>
          <w:rFonts w:ascii="Arial" w:hAnsi="Arial" w:cs="Arial"/>
          <w:color w:val="000000"/>
        </w:rPr>
        <w:t xml:space="preserve">tal forma que el Web </w:t>
      </w:r>
      <w:proofErr w:type="spellStart"/>
      <w:r w:rsidR="000A7BFF">
        <w:rPr>
          <w:rFonts w:ascii="Arial" w:hAnsi="Arial" w:cs="Arial"/>
          <w:color w:val="000000"/>
        </w:rPr>
        <w:t>Quest</w:t>
      </w:r>
      <w:proofErr w:type="spellEnd"/>
      <w:r w:rsidR="000A7BFF">
        <w:rPr>
          <w:rFonts w:ascii="Arial" w:hAnsi="Arial" w:cs="Arial"/>
          <w:color w:val="000000"/>
        </w:rPr>
        <w:t xml:space="preserve">  “funciones trigonométricas” </w:t>
      </w:r>
      <w:r>
        <w:rPr>
          <w:rFonts w:ascii="Arial" w:hAnsi="Arial" w:cs="Arial"/>
          <w:color w:val="000000"/>
        </w:rPr>
        <w:t xml:space="preserve">ofrece una introducción, tarea, proceso, recursos, </w:t>
      </w:r>
      <w:r w:rsidR="000A7BFF">
        <w:rPr>
          <w:rFonts w:ascii="Arial" w:hAnsi="Arial" w:cs="Arial"/>
          <w:color w:val="000000"/>
        </w:rPr>
        <w:t>evaluación y conclusión, cuyas actividades</w:t>
      </w:r>
      <w:r w:rsidR="00F167D4">
        <w:rPr>
          <w:rFonts w:ascii="Arial" w:hAnsi="Arial" w:cs="Arial"/>
          <w:color w:val="000000"/>
        </w:rPr>
        <w:t xml:space="preserve"> van desde la construcción teórica del concepto, el establecimiento de las relaciones y la resolución de problemas.</w:t>
      </w:r>
      <w:r w:rsidR="00CD34A5">
        <w:rPr>
          <w:rFonts w:ascii="Arial" w:hAnsi="Arial" w:cs="Arial"/>
          <w:color w:val="000000"/>
        </w:rPr>
        <w:t xml:space="preserve"> El recurso se validó a partir del criterio de expertos cuyas valoraciones fueron positivas</w:t>
      </w:r>
      <w:r w:rsidR="00F167D4">
        <w:rPr>
          <w:rFonts w:ascii="Arial" w:hAnsi="Arial" w:cs="Arial"/>
          <w:color w:val="000000"/>
        </w:rPr>
        <w:t>,</w:t>
      </w:r>
      <w:r w:rsidR="00CD34A5">
        <w:rPr>
          <w:rFonts w:ascii="Arial" w:hAnsi="Arial" w:cs="Arial"/>
          <w:color w:val="000000"/>
        </w:rPr>
        <w:t xml:space="preserve"> destacan</w:t>
      </w:r>
      <w:r w:rsidR="00F167D4">
        <w:rPr>
          <w:rFonts w:ascii="Arial" w:hAnsi="Arial" w:cs="Arial"/>
          <w:color w:val="000000"/>
        </w:rPr>
        <w:t>do</w:t>
      </w:r>
      <w:r w:rsidR="00CD34A5">
        <w:rPr>
          <w:rFonts w:ascii="Arial" w:hAnsi="Arial" w:cs="Arial"/>
          <w:color w:val="000000"/>
        </w:rPr>
        <w:t xml:space="preserve"> las posibilidades </w:t>
      </w:r>
      <w:r w:rsidR="00F167D4">
        <w:rPr>
          <w:rFonts w:ascii="Arial" w:hAnsi="Arial" w:cs="Arial"/>
          <w:color w:val="000000"/>
        </w:rPr>
        <w:t xml:space="preserve">del recurso para la enseñanza </w:t>
      </w:r>
      <w:r w:rsidR="00CD34A5">
        <w:rPr>
          <w:rFonts w:ascii="Arial" w:hAnsi="Arial" w:cs="Arial"/>
          <w:color w:val="000000"/>
        </w:rPr>
        <w:t xml:space="preserve">del tema.          </w:t>
      </w:r>
    </w:p>
    <w:p w:rsidR="00F2561D" w:rsidRDefault="00C43709" w:rsidP="00C43709">
      <w:pPr>
        <w:jc w:val="center"/>
        <w:rPr>
          <w:rFonts w:eastAsia="Times New Roman"/>
          <w:color w:val="000000"/>
          <w:szCs w:val="24"/>
          <w:lang w:eastAsia="es-MX"/>
        </w:rPr>
      </w:pPr>
      <w:r>
        <w:rPr>
          <w:rFonts w:eastAsia="Times New Roman"/>
          <w:color w:val="000000"/>
          <w:szCs w:val="24"/>
          <w:lang w:eastAsia="es-MX"/>
        </w:rPr>
        <w:t>REFERENCIAS</w:t>
      </w:r>
    </w:p>
    <w:sdt>
      <w:sdtPr>
        <w:rPr>
          <w:lang w:val="es-ES"/>
        </w:rPr>
        <w:id w:val="-328447652"/>
        <w:docPartObj>
          <w:docPartGallery w:val="Bibliographies"/>
          <w:docPartUnique/>
        </w:docPartObj>
      </w:sdtPr>
      <w:sdtEndPr>
        <w:rPr>
          <w:rFonts w:ascii="Arial" w:eastAsiaTheme="minorHAnsi" w:hAnsi="Arial" w:cs="Arial"/>
          <w:color w:val="auto"/>
          <w:sz w:val="24"/>
          <w:szCs w:val="22"/>
          <w:lang w:val="es-MX" w:eastAsia="en-US"/>
        </w:rPr>
      </w:sdtEndPr>
      <w:sdtContent>
        <w:p w:rsidR="00F167D4" w:rsidRDefault="00F167D4">
          <w:pPr>
            <w:pStyle w:val="Ttulo1"/>
          </w:pPr>
        </w:p>
        <w:p w:rsidR="00F167D4" w:rsidRDefault="00F167D4" w:rsidP="00F167D4">
          <w:pPr>
            <w:pStyle w:val="Bibliografa"/>
            <w:ind w:left="720" w:hanging="720"/>
            <w:rPr>
              <w:noProof/>
              <w:lang w:val="es-ES"/>
            </w:rPr>
          </w:pPr>
          <w:r>
            <w:fldChar w:fldCharType="begin"/>
          </w:r>
          <w:r>
            <w:instrText>BIBLIOGRAPHY</w:instrText>
          </w:r>
          <w:r>
            <w:fldChar w:fldCharType="separate"/>
          </w:r>
          <w:r>
            <w:rPr>
              <w:noProof/>
              <w:lang w:val="es-ES"/>
            </w:rPr>
            <w:t xml:space="preserve">Modeja, D., &amp; Zumalacárregue, B. (2006). "Webquest y </w:t>
          </w:r>
          <w:r w:rsidRPr="00F167D4">
            <w:rPr>
              <w:noProof/>
              <w:lang w:val="es-ES"/>
            </w:rPr>
            <w:t>miniquest</w:t>
          </w:r>
          <w:r>
            <w:rPr>
              <w:noProof/>
              <w:lang w:val="es-ES"/>
            </w:rPr>
            <w:t xml:space="preserve">, actividades de aprendizaje que integran el internet en la docencia </w:t>
          </w:r>
          <w:r w:rsidRPr="00F167D4">
            <w:rPr>
              <w:noProof/>
              <w:lang w:val="es-ES"/>
            </w:rPr>
            <w:t>universitaria</w:t>
          </w:r>
          <w:r>
            <w:rPr>
              <w:noProof/>
              <w:lang w:val="es-ES"/>
            </w:rPr>
            <w:t xml:space="preserve">". </w:t>
          </w:r>
          <w:r>
            <w:rPr>
              <w:i/>
              <w:iCs/>
              <w:noProof/>
              <w:lang w:val="es-ES"/>
            </w:rPr>
            <w:t>En: memoria del XIV congreso de informatica en la educación</w:t>
          </w:r>
          <w:r>
            <w:rPr>
              <w:noProof/>
              <w:lang w:val="es-ES"/>
            </w:rPr>
            <w:t>, 2 Y 3.</w:t>
          </w:r>
        </w:p>
        <w:p w:rsidR="00F167D4" w:rsidRDefault="00F167D4" w:rsidP="00F167D4">
          <w:pPr>
            <w:pStyle w:val="Bibliografa"/>
            <w:ind w:left="720" w:hanging="720"/>
            <w:rPr>
              <w:noProof/>
              <w:lang w:val="es-ES"/>
            </w:rPr>
          </w:pPr>
          <w:r>
            <w:rPr>
              <w:noProof/>
              <w:lang w:val="es-ES"/>
            </w:rPr>
            <w:t xml:space="preserve">Ruiz, J., Sánchez, J., &amp; Palomo, R. (2005). </w:t>
          </w:r>
          <w:r w:rsidRPr="00F167D4">
            <w:rPr>
              <w:i/>
              <w:iCs/>
              <w:noProof/>
              <w:lang w:val="es-ES"/>
            </w:rPr>
            <w:t>Materiales</w:t>
          </w:r>
          <w:r>
            <w:rPr>
              <w:i/>
              <w:iCs/>
              <w:noProof/>
              <w:lang w:val="es-ES"/>
            </w:rPr>
            <w:t xml:space="preserve"> y recursos en internet para la enseñanza bajo diferentes sistemas operativos.</w:t>
          </w:r>
          <w:r>
            <w:rPr>
              <w:noProof/>
              <w:lang w:val="es-ES"/>
            </w:rPr>
            <w:t xml:space="preserve"> Málaga: Aljibe.</w:t>
          </w:r>
        </w:p>
        <w:p w:rsidR="00F167D4" w:rsidRDefault="00F167D4" w:rsidP="00F167D4">
          <w:pPr>
            <w:pStyle w:val="Bibliografa"/>
            <w:ind w:left="720" w:hanging="720"/>
            <w:rPr>
              <w:noProof/>
              <w:lang w:val="es-ES"/>
            </w:rPr>
          </w:pPr>
          <w:r>
            <w:rPr>
              <w:noProof/>
              <w:lang w:val="es-ES"/>
            </w:rPr>
            <w:t xml:space="preserve">Sánchez, H. (JUNIO de 2014). </w:t>
          </w:r>
          <w:r>
            <w:rPr>
              <w:i/>
              <w:iCs/>
              <w:noProof/>
              <w:lang w:val="es-ES"/>
            </w:rPr>
            <w:t>Las funciones trigonométricas seno y coseno a partir de sus aplicaciones.</w:t>
          </w:r>
          <w:r>
            <w:rPr>
              <w:noProof/>
              <w:lang w:val="es-ES"/>
            </w:rPr>
            <w:t xml:space="preserve"> Bogotá.</w:t>
          </w:r>
        </w:p>
        <w:p w:rsidR="000A7BFF" w:rsidRPr="007F4AAB" w:rsidRDefault="00F167D4" w:rsidP="00355D58">
          <w:r>
            <w:rPr>
              <w:b/>
              <w:bCs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sectPr w:rsidR="000A7BFF" w:rsidRPr="007F4AAB" w:rsidSect="00355D58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58"/>
    <w:rsid w:val="000A7BFF"/>
    <w:rsid w:val="001D1C26"/>
    <w:rsid w:val="00274157"/>
    <w:rsid w:val="00355D58"/>
    <w:rsid w:val="007C63E3"/>
    <w:rsid w:val="007F3668"/>
    <w:rsid w:val="007F4AAB"/>
    <w:rsid w:val="00806B72"/>
    <w:rsid w:val="00B160AD"/>
    <w:rsid w:val="00C43709"/>
    <w:rsid w:val="00C61993"/>
    <w:rsid w:val="00CD34A5"/>
    <w:rsid w:val="00F167D4"/>
    <w:rsid w:val="00F2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167D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5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66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167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F16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167D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5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66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167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F16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1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SÁN14</b:Tag>
    <b:SourceType>Book</b:SourceType>
    <b:Guid>{8355E4DF-83C1-44A7-9D96-8F534EF0C5E8}</b:Guid>
    <b:Title>Las funciones trigonométricas seno y coseno a partir de sus aplicaciones</b:Title>
    <b:Year>2014</b:Year>
    <b:Author>
      <b:Author>
        <b:NameList>
          <b:Person>
            <b:Last>Sánchez</b:Last>
            <b:First>H.</b:First>
          </b:Person>
        </b:NameList>
      </b:Author>
    </b:Author>
    <b:Month>JUNIO</b:Month>
    <b:YearAccessed>2017</b:YearAccessed>
    <b:MonthAccessed>AGOSTO</b:MonthAccessed>
    <b:DayAccessed>24</b:DayAccessed>
    <b:URL>http://www.bdigital.unal.edu.co/46415/1/2806945.2014.pdf</b:URL>
    <b:City>Bogotá</b:City>
    <b:RefOrder>1</b:RefOrder>
  </b:Source>
  <b:Source>
    <b:Tag>MOD06</b:Tag>
    <b:SourceType>JournalArticle</b:SourceType>
    <b:Guid>{E24D0B75-275D-40DC-979D-0CA986F2E17D}</b:Guid>
    <b:Author>
      <b:Author>
        <b:NameList>
          <b:Person>
            <b:Last>Modeja</b:Last>
            <b:First>D.</b:First>
          </b:Person>
          <b:Person>
            <b:Last>Zumalacárregue</b:Last>
            <b:First>B.</b:First>
          </b:Person>
        </b:NameList>
      </b:Author>
    </b:Author>
    <b:Title>"Webquest y miniquest, actividades de aprendizaje que integran el internet en la docencia universitaria"</b:Title>
    <b:Year>2006</b:Year>
    <b:Pages>2 Y 3</b:Pages>
    <b:JournalName>En: memoria del XIV congreso de informatica en la educación</b:JournalName>
    <b:RefOrder>2</b:RefOrder>
  </b:Source>
  <b:Source>
    <b:Tag>Rui05</b:Tag>
    <b:SourceType>Book</b:SourceType>
    <b:Guid>{7A6CBD78-0B8B-4B25-B931-3091F23E150A}</b:Guid>
    <b:Author>
      <b:Author>
        <b:NameList>
          <b:Person>
            <b:Last>Ruiz</b:Last>
            <b:First>J.</b:First>
          </b:Person>
          <b:Person>
            <b:Last>Sánchez</b:Last>
            <b:First>J.</b:First>
          </b:Person>
          <b:Person>
            <b:Last>Palomo</b:Last>
            <b:First>R.</b:First>
          </b:Person>
        </b:NameList>
      </b:Author>
    </b:Author>
    <b:Title>Materiales y recursos en internet para la enseñanza bajo diferentes sistemas operativos</b:Title>
    <b:Year>2005</b:Year>
    <b:City>Málaga</b:City>
    <b:Publisher>Aljibe</b:Publisher>
    <b:RefOrder>3</b:RefOrder>
  </b:Source>
</b:Sources>
</file>

<file path=customXml/itemProps1.xml><?xml version="1.0" encoding="utf-8"?>
<ds:datastoreItem xmlns:ds="http://schemas.openxmlformats.org/officeDocument/2006/customXml" ds:itemID="{5A16FE28-AA75-415D-A12E-F44DB15B9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ROMY</dc:creator>
  <cp:lastModifiedBy>Equipo</cp:lastModifiedBy>
  <cp:revision>2</cp:revision>
  <dcterms:created xsi:type="dcterms:W3CDTF">2017-08-24T22:24:00Z</dcterms:created>
  <dcterms:modified xsi:type="dcterms:W3CDTF">2017-08-24T22:24:00Z</dcterms:modified>
</cp:coreProperties>
</file>