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30" w:rsidRDefault="00AD3430" w:rsidP="00AD3430">
      <w:pPr>
        <w:spacing w:after="0"/>
        <w:jc w:val="center"/>
        <w:rPr>
          <w:rFonts w:ascii="Arial" w:hAnsi="Arial" w:cs="Arial"/>
          <w:b/>
          <w:sz w:val="24"/>
          <w:szCs w:val="24"/>
        </w:rPr>
      </w:pPr>
    </w:p>
    <w:p w:rsidR="00AD3430" w:rsidRDefault="00846CCA" w:rsidP="00AD3430">
      <w:pPr>
        <w:spacing w:after="0"/>
        <w:jc w:val="center"/>
        <w:rPr>
          <w:rFonts w:ascii="Arial" w:hAnsi="Arial" w:cs="Arial"/>
          <w:b/>
          <w:sz w:val="24"/>
          <w:szCs w:val="24"/>
        </w:rPr>
      </w:pPr>
      <w:r w:rsidRPr="00846CCA">
        <w:rPr>
          <w:rFonts w:ascii="Arial" w:hAnsi="Arial" w:cs="Arial"/>
          <w:b/>
          <w:sz w:val="24"/>
          <w:szCs w:val="24"/>
        </w:rPr>
        <w:t>Medición del nivel de satisfacción de los estudiantes universitarios con la c</w:t>
      </w:r>
      <w:r>
        <w:rPr>
          <w:rFonts w:ascii="Arial" w:hAnsi="Arial" w:cs="Arial"/>
          <w:b/>
          <w:sz w:val="24"/>
          <w:szCs w:val="24"/>
        </w:rPr>
        <w:t>alidad de un programa académico</w:t>
      </w:r>
    </w:p>
    <w:p w:rsidR="00846CCA" w:rsidRDefault="00846CCA" w:rsidP="00AD3430">
      <w:pPr>
        <w:spacing w:after="0"/>
        <w:jc w:val="center"/>
        <w:rPr>
          <w:rFonts w:ascii="Arial" w:hAnsi="Arial" w:cs="Arial"/>
          <w:b/>
          <w:sz w:val="24"/>
          <w:szCs w:val="24"/>
        </w:rPr>
      </w:pPr>
      <w:r>
        <w:rPr>
          <w:rFonts w:ascii="Arial" w:hAnsi="Arial" w:cs="Arial"/>
          <w:b/>
          <w:sz w:val="24"/>
          <w:szCs w:val="24"/>
        </w:rPr>
        <w:t>Parra-García RR, Chávez-Sánchez G, Chávez-Sánchez HC, Espinosa-Juárez MC</w:t>
      </w:r>
    </w:p>
    <w:p w:rsidR="00846CCA" w:rsidRDefault="00846CCA" w:rsidP="00AD3430">
      <w:pPr>
        <w:spacing w:after="0"/>
        <w:jc w:val="center"/>
        <w:rPr>
          <w:rFonts w:ascii="Arial" w:hAnsi="Arial" w:cs="Arial"/>
          <w:b/>
          <w:sz w:val="24"/>
          <w:szCs w:val="24"/>
        </w:rPr>
      </w:pPr>
      <w:r>
        <w:rPr>
          <w:rFonts w:ascii="Arial" w:hAnsi="Arial" w:cs="Arial"/>
          <w:b/>
          <w:sz w:val="24"/>
          <w:szCs w:val="24"/>
        </w:rPr>
        <w:t>Universidad Autónoma de Nayarit</w:t>
      </w:r>
    </w:p>
    <w:p w:rsidR="00846CCA" w:rsidRPr="00846CCA" w:rsidRDefault="00846CCA" w:rsidP="00AD3430">
      <w:pPr>
        <w:spacing w:after="0"/>
        <w:jc w:val="center"/>
        <w:rPr>
          <w:rFonts w:ascii="Arial" w:hAnsi="Arial" w:cs="Arial"/>
          <w:b/>
          <w:sz w:val="24"/>
          <w:szCs w:val="24"/>
        </w:rPr>
      </w:pPr>
      <w:r>
        <w:rPr>
          <w:rFonts w:ascii="Arial" w:hAnsi="Arial" w:cs="Arial"/>
          <w:b/>
          <w:sz w:val="24"/>
          <w:szCs w:val="24"/>
        </w:rPr>
        <w:t>Dirección del director del trabajo. Extensión Académica del Norte. Lázaro Cárdenas No. 1 Col. Vicente Lombardo Toledano</w:t>
      </w:r>
      <w:r w:rsidR="00F95107">
        <w:rPr>
          <w:rFonts w:ascii="Arial" w:hAnsi="Arial" w:cs="Arial"/>
          <w:b/>
          <w:sz w:val="24"/>
          <w:szCs w:val="24"/>
        </w:rPr>
        <w:t>. C.P. 63435 Acaponeta, Nayarit. Tel. (325) 2511046 correo electrónico: ruthparra@msn.com</w:t>
      </w:r>
    </w:p>
    <w:p w:rsidR="00AD3430" w:rsidRPr="00846CCA" w:rsidRDefault="00AD3430" w:rsidP="00AD3430">
      <w:pPr>
        <w:spacing w:after="0"/>
        <w:jc w:val="center"/>
        <w:rPr>
          <w:rFonts w:ascii="Arial" w:hAnsi="Arial" w:cs="Arial"/>
          <w:b/>
          <w:sz w:val="24"/>
          <w:szCs w:val="24"/>
        </w:rPr>
      </w:pPr>
    </w:p>
    <w:p w:rsidR="00AD3430" w:rsidRPr="00846CCA" w:rsidRDefault="00AD3430" w:rsidP="00AD3430">
      <w:pPr>
        <w:spacing w:after="0"/>
        <w:jc w:val="center"/>
        <w:rPr>
          <w:rFonts w:ascii="Arial" w:hAnsi="Arial" w:cs="Arial"/>
          <w:b/>
          <w:sz w:val="24"/>
          <w:szCs w:val="24"/>
        </w:rPr>
      </w:pPr>
    </w:p>
    <w:p w:rsidR="00AD3430" w:rsidRPr="00846CCA" w:rsidRDefault="00AD3430" w:rsidP="00AD3430">
      <w:pPr>
        <w:spacing w:after="0"/>
        <w:jc w:val="center"/>
        <w:rPr>
          <w:rFonts w:ascii="Arial" w:hAnsi="Arial" w:cs="Arial"/>
          <w:b/>
          <w:sz w:val="24"/>
          <w:szCs w:val="24"/>
        </w:rPr>
      </w:pPr>
    </w:p>
    <w:p w:rsidR="00AD3430" w:rsidRPr="00846CCA" w:rsidRDefault="00AD3430" w:rsidP="00AD3430">
      <w:pPr>
        <w:spacing w:after="160"/>
        <w:jc w:val="both"/>
        <w:rPr>
          <w:rFonts w:ascii="Arial" w:eastAsia="MS Gothic" w:hAnsi="Arial" w:cs="Arial"/>
          <w:bCs/>
          <w:kern w:val="32"/>
          <w:sz w:val="24"/>
          <w:szCs w:val="24"/>
        </w:rPr>
      </w:pPr>
      <w:r w:rsidRPr="00846CCA">
        <w:rPr>
          <w:rFonts w:ascii="Arial" w:eastAsia="MS Gothic" w:hAnsi="Arial" w:cs="Arial"/>
          <w:bCs/>
          <w:kern w:val="32"/>
          <w:sz w:val="24"/>
          <w:szCs w:val="24"/>
        </w:rPr>
        <w:t>Actualmente existe gran preocupación de parte de diversos organismos internacionales, gobiernos de diversos países, asociaciones de universidades y de la misma sociedad por la evaluación de la calidad de la educación superior.</w:t>
      </w:r>
    </w:p>
    <w:p w:rsidR="00AD3430" w:rsidRPr="00846CCA" w:rsidRDefault="00AD3430" w:rsidP="00AD3430">
      <w:pPr>
        <w:spacing w:after="0"/>
        <w:ind w:left="360" w:firstLine="709"/>
        <w:contextualSpacing/>
        <w:jc w:val="both"/>
        <w:rPr>
          <w:rFonts w:ascii="Arial" w:eastAsia="MS Gothic" w:hAnsi="Arial" w:cs="Arial"/>
          <w:bCs/>
          <w:kern w:val="32"/>
          <w:sz w:val="24"/>
          <w:szCs w:val="24"/>
        </w:rPr>
      </w:pPr>
    </w:p>
    <w:p w:rsidR="00AD3430" w:rsidRPr="00846CCA" w:rsidRDefault="00AD3430" w:rsidP="00AD3430">
      <w:pPr>
        <w:spacing w:after="160"/>
        <w:jc w:val="both"/>
        <w:rPr>
          <w:rFonts w:ascii="Arial" w:eastAsia="MS Gothic" w:hAnsi="Arial" w:cs="Arial"/>
          <w:bCs/>
          <w:kern w:val="32"/>
          <w:sz w:val="24"/>
          <w:szCs w:val="24"/>
        </w:rPr>
      </w:pPr>
      <w:r w:rsidRPr="00846CCA">
        <w:rPr>
          <w:rFonts w:ascii="Arial" w:eastAsia="MS Gothic" w:hAnsi="Arial" w:cs="Arial"/>
          <w:bCs/>
          <w:kern w:val="32"/>
          <w:sz w:val="24"/>
          <w:szCs w:val="24"/>
        </w:rPr>
        <w:t>Por lo anterior, se considera importante desarrollar esfuerzos por generar y aplicar instrumentos que contribuyan a valorar la calidad de la educación superior, y que a su vez aporten datos que permitan a las Instituciones de Educación Superior, detectar oportunidades de mejora y tomar decisiones académicas tendientes a elevar la calidad de los servicios educativos que prestan.</w:t>
      </w:r>
    </w:p>
    <w:p w:rsidR="00AD3430" w:rsidRPr="00846CCA" w:rsidRDefault="00AD3430" w:rsidP="00AD3430">
      <w:pPr>
        <w:spacing w:after="0"/>
        <w:ind w:left="360" w:firstLine="709"/>
        <w:contextualSpacing/>
        <w:jc w:val="both"/>
        <w:rPr>
          <w:rFonts w:ascii="Arial" w:eastAsia="MS Gothic" w:hAnsi="Arial" w:cs="Arial"/>
          <w:bCs/>
          <w:kern w:val="32"/>
          <w:sz w:val="24"/>
          <w:szCs w:val="24"/>
        </w:rPr>
      </w:pPr>
    </w:p>
    <w:p w:rsidR="00AD3430" w:rsidRPr="00846CCA" w:rsidRDefault="00AD3430" w:rsidP="00AD3430">
      <w:pPr>
        <w:spacing w:after="160"/>
        <w:jc w:val="both"/>
        <w:rPr>
          <w:rFonts w:ascii="Arial" w:eastAsia="MS Gothic" w:hAnsi="Arial" w:cs="Arial"/>
          <w:bCs/>
          <w:kern w:val="32"/>
          <w:sz w:val="24"/>
          <w:szCs w:val="24"/>
        </w:rPr>
      </w:pPr>
      <w:r w:rsidRPr="00846CCA">
        <w:rPr>
          <w:rFonts w:ascii="Arial" w:eastAsia="MS Gothic" w:hAnsi="Arial" w:cs="Arial"/>
          <w:bCs/>
          <w:kern w:val="32"/>
          <w:sz w:val="24"/>
          <w:szCs w:val="24"/>
        </w:rPr>
        <w:t>Siguiendo las recomendaciones de la Declaración Mundial sobre la Educación Superior en el Siglo XXI de la Organización de las Naciones Unidas para la Educación, la Ciencia y la Cultura (UNESCO, 1998) consideramos que la opinión de los estudiantes,</w:t>
      </w:r>
      <w:r w:rsidR="00587EC4">
        <w:rPr>
          <w:rFonts w:ascii="Arial" w:eastAsia="MS Gothic" w:hAnsi="Arial" w:cs="Arial"/>
          <w:bCs/>
          <w:kern w:val="32"/>
          <w:sz w:val="24"/>
          <w:szCs w:val="24"/>
        </w:rPr>
        <w:t xml:space="preserve"> </w:t>
      </w:r>
      <w:proofErr w:type="gramStart"/>
      <w:r w:rsidRPr="00846CCA">
        <w:rPr>
          <w:rFonts w:ascii="Arial" w:eastAsia="MS Gothic" w:hAnsi="Arial" w:cs="Arial"/>
          <w:bCs/>
          <w:kern w:val="32"/>
          <w:sz w:val="24"/>
          <w:szCs w:val="24"/>
        </w:rPr>
        <w:t>principales usuarios</w:t>
      </w:r>
      <w:r w:rsidR="0093005C" w:rsidRPr="00846CCA">
        <w:rPr>
          <w:rFonts w:ascii="Arial" w:eastAsia="MS Gothic" w:hAnsi="Arial" w:cs="Arial"/>
          <w:bCs/>
          <w:kern w:val="32"/>
          <w:sz w:val="24"/>
          <w:szCs w:val="24"/>
        </w:rPr>
        <w:t xml:space="preserve"> </w:t>
      </w:r>
      <w:r w:rsidRPr="00846CCA">
        <w:rPr>
          <w:rFonts w:ascii="Arial" w:eastAsia="MS Gothic" w:hAnsi="Arial" w:cs="Arial"/>
          <w:bCs/>
          <w:kern w:val="32"/>
          <w:sz w:val="24"/>
          <w:szCs w:val="24"/>
        </w:rPr>
        <w:t>de los servicios constituye</w:t>
      </w:r>
      <w:proofErr w:type="gramEnd"/>
      <w:r w:rsidRPr="00846CCA">
        <w:rPr>
          <w:rFonts w:ascii="Arial" w:eastAsia="MS Gothic" w:hAnsi="Arial" w:cs="Arial"/>
          <w:bCs/>
          <w:kern w:val="32"/>
          <w:sz w:val="24"/>
          <w:szCs w:val="24"/>
        </w:rPr>
        <w:t xml:space="preserve"> una parte importante de esa evaluación. </w:t>
      </w:r>
    </w:p>
    <w:p w:rsidR="00AD3430" w:rsidRPr="00846CCA" w:rsidRDefault="00AD3430" w:rsidP="00AD3430">
      <w:pPr>
        <w:spacing w:after="0"/>
        <w:ind w:left="360" w:firstLine="709"/>
        <w:contextualSpacing/>
        <w:jc w:val="both"/>
        <w:rPr>
          <w:rFonts w:ascii="Arial" w:eastAsia="MS Gothic" w:hAnsi="Arial" w:cs="Arial"/>
          <w:bCs/>
          <w:kern w:val="32"/>
          <w:sz w:val="24"/>
          <w:szCs w:val="24"/>
        </w:rPr>
      </w:pPr>
    </w:p>
    <w:p w:rsidR="00AD3430" w:rsidRPr="00846CCA" w:rsidRDefault="00AD3430" w:rsidP="00AD3430">
      <w:pPr>
        <w:spacing w:after="160"/>
        <w:jc w:val="both"/>
        <w:rPr>
          <w:rFonts w:ascii="Arial" w:eastAsia="MS Gothic" w:hAnsi="Arial" w:cs="Arial"/>
          <w:bCs/>
          <w:kern w:val="32"/>
          <w:sz w:val="24"/>
          <w:szCs w:val="24"/>
        </w:rPr>
      </w:pPr>
      <w:r w:rsidRPr="00846CCA">
        <w:rPr>
          <w:rFonts w:ascii="Arial" w:eastAsia="MS Gothic" w:hAnsi="Arial" w:cs="Arial"/>
          <w:bCs/>
          <w:kern w:val="32"/>
          <w:sz w:val="24"/>
          <w:szCs w:val="24"/>
        </w:rPr>
        <w:t>Éste trabajo, forma parte de un proyecto mayor que actualmente se encuentra en proceso, el cual pretende medir la satisfacción de los estudiantes matriculados en todos los programas de licenciatura que ofert</w:t>
      </w:r>
      <w:r w:rsidR="0093005C" w:rsidRPr="00846CCA">
        <w:rPr>
          <w:rFonts w:ascii="Arial" w:eastAsia="MS Gothic" w:hAnsi="Arial" w:cs="Arial"/>
          <w:bCs/>
          <w:kern w:val="32"/>
          <w:sz w:val="24"/>
          <w:szCs w:val="24"/>
        </w:rPr>
        <w:t>a</w:t>
      </w:r>
      <w:r w:rsidRPr="00846CCA">
        <w:rPr>
          <w:rFonts w:ascii="Arial" w:eastAsia="MS Gothic" w:hAnsi="Arial" w:cs="Arial"/>
          <w:bCs/>
          <w:kern w:val="32"/>
          <w:sz w:val="24"/>
          <w:szCs w:val="24"/>
        </w:rPr>
        <w:t xml:space="preserve"> la Universidad Autónoma de Nayarit en alguna de sus extensiones regionales.</w:t>
      </w:r>
    </w:p>
    <w:p w:rsidR="00AD3430" w:rsidRPr="00846CCA" w:rsidRDefault="00AD3430" w:rsidP="00AD3430">
      <w:pPr>
        <w:spacing w:after="0"/>
        <w:ind w:left="360" w:firstLine="709"/>
        <w:contextualSpacing/>
        <w:jc w:val="both"/>
        <w:rPr>
          <w:rFonts w:ascii="Arial" w:eastAsia="MS Gothic" w:hAnsi="Arial" w:cs="Arial"/>
          <w:bCs/>
          <w:kern w:val="32"/>
          <w:sz w:val="24"/>
          <w:szCs w:val="24"/>
        </w:rPr>
      </w:pPr>
    </w:p>
    <w:p w:rsidR="00AD3430" w:rsidRPr="00846CCA" w:rsidRDefault="00AD3430" w:rsidP="00AD3430">
      <w:pPr>
        <w:spacing w:after="160"/>
        <w:jc w:val="both"/>
        <w:rPr>
          <w:rFonts w:ascii="Arial" w:eastAsia="MS Gothic" w:hAnsi="Arial" w:cs="Arial"/>
          <w:bCs/>
          <w:kern w:val="32"/>
          <w:sz w:val="24"/>
          <w:szCs w:val="24"/>
        </w:rPr>
      </w:pPr>
      <w:bookmarkStart w:id="0" w:name="_Hlk488959104"/>
      <w:r w:rsidRPr="00846CCA">
        <w:rPr>
          <w:rFonts w:ascii="Arial" w:eastAsia="MS Gothic" w:hAnsi="Arial" w:cs="Arial"/>
          <w:bCs/>
          <w:kern w:val="32"/>
          <w:sz w:val="24"/>
          <w:szCs w:val="24"/>
        </w:rPr>
        <w:t xml:space="preserve">La población para este </w:t>
      </w:r>
      <w:proofErr w:type="gramStart"/>
      <w:r w:rsidRPr="00846CCA">
        <w:rPr>
          <w:rFonts w:ascii="Arial" w:eastAsia="MS Gothic" w:hAnsi="Arial" w:cs="Arial"/>
          <w:bCs/>
          <w:kern w:val="32"/>
          <w:sz w:val="24"/>
          <w:szCs w:val="24"/>
        </w:rPr>
        <w:t>estudio</w:t>
      </w:r>
      <w:r w:rsidR="00587EC4">
        <w:rPr>
          <w:rFonts w:ascii="Arial" w:eastAsia="MS Gothic" w:hAnsi="Arial" w:cs="Arial"/>
          <w:bCs/>
          <w:kern w:val="32"/>
          <w:sz w:val="24"/>
          <w:szCs w:val="24"/>
        </w:rPr>
        <w:t>,</w:t>
      </w:r>
      <w:proofErr w:type="gramEnd"/>
      <w:r w:rsidRPr="00846CCA">
        <w:rPr>
          <w:rFonts w:ascii="Arial" w:eastAsia="MS Gothic" w:hAnsi="Arial" w:cs="Arial"/>
          <w:bCs/>
          <w:kern w:val="32"/>
          <w:sz w:val="24"/>
          <w:szCs w:val="24"/>
        </w:rPr>
        <w:t xml:space="preserve"> está conformada por 331 estudiantes que se encuentran inscritos en el programa de la Licenciatura en Administración que oferta la </w:t>
      </w:r>
      <w:r w:rsidR="0093005C" w:rsidRPr="00846CCA">
        <w:rPr>
          <w:rFonts w:ascii="Arial" w:eastAsia="MS Gothic" w:hAnsi="Arial" w:cs="Arial"/>
          <w:bCs/>
          <w:kern w:val="32"/>
          <w:sz w:val="24"/>
          <w:szCs w:val="24"/>
        </w:rPr>
        <w:t>E</w:t>
      </w:r>
      <w:r w:rsidRPr="00846CCA">
        <w:rPr>
          <w:rFonts w:ascii="Arial" w:eastAsia="MS Gothic" w:hAnsi="Arial" w:cs="Arial"/>
          <w:bCs/>
          <w:kern w:val="32"/>
          <w:sz w:val="24"/>
          <w:szCs w:val="24"/>
        </w:rPr>
        <w:t xml:space="preserve">xtensión </w:t>
      </w:r>
      <w:r w:rsidR="0093005C" w:rsidRPr="00846CCA">
        <w:rPr>
          <w:rFonts w:ascii="Arial" w:eastAsia="MS Gothic" w:hAnsi="Arial" w:cs="Arial"/>
          <w:bCs/>
          <w:kern w:val="32"/>
          <w:sz w:val="24"/>
          <w:szCs w:val="24"/>
        </w:rPr>
        <w:t>A</w:t>
      </w:r>
      <w:r w:rsidRPr="00846CCA">
        <w:rPr>
          <w:rFonts w:ascii="Arial" w:eastAsia="MS Gothic" w:hAnsi="Arial" w:cs="Arial"/>
          <w:bCs/>
          <w:kern w:val="32"/>
          <w:sz w:val="24"/>
          <w:szCs w:val="24"/>
        </w:rPr>
        <w:t>cadémica del Norte de la Univer</w:t>
      </w:r>
      <w:r w:rsidR="0093005C" w:rsidRPr="00846CCA">
        <w:rPr>
          <w:rFonts w:ascii="Arial" w:eastAsia="MS Gothic" w:hAnsi="Arial" w:cs="Arial"/>
          <w:bCs/>
          <w:kern w:val="32"/>
          <w:sz w:val="24"/>
          <w:szCs w:val="24"/>
        </w:rPr>
        <w:t>s</w:t>
      </w:r>
      <w:r w:rsidRPr="00846CCA">
        <w:rPr>
          <w:rFonts w:ascii="Arial" w:eastAsia="MS Gothic" w:hAnsi="Arial" w:cs="Arial"/>
          <w:bCs/>
          <w:kern w:val="32"/>
          <w:sz w:val="24"/>
          <w:szCs w:val="24"/>
        </w:rPr>
        <w:t>idad Autónoma de Nayarit.</w:t>
      </w:r>
    </w:p>
    <w:bookmarkEnd w:id="0"/>
    <w:p w:rsidR="00AD3430" w:rsidRDefault="0093005C" w:rsidP="00587EC4">
      <w:pPr>
        <w:spacing w:after="160"/>
        <w:jc w:val="both"/>
      </w:pPr>
      <w:r w:rsidRPr="0093005C">
        <w:rPr>
          <w:rFonts w:ascii="Arial" w:eastAsia="Calibri" w:hAnsi="Arial" w:cs="Arial"/>
          <w:sz w:val="24"/>
          <w:szCs w:val="24"/>
          <w:lang w:val="en-IN" w:eastAsia="es-MX"/>
        </w:rPr>
        <w:t>Para la</w:t>
      </w:r>
      <w:r w:rsidR="00587EC4">
        <w:rPr>
          <w:rFonts w:ascii="Arial" w:eastAsia="Calibri" w:hAnsi="Arial" w:cs="Arial"/>
          <w:sz w:val="24"/>
          <w:szCs w:val="24"/>
          <w:lang w:val="en-IN" w:eastAsia="es-MX"/>
        </w:rPr>
        <w:t xml:space="preserve"> </w:t>
      </w:r>
      <w:proofErr w:type="spellStart"/>
      <w:r w:rsidR="00587EC4">
        <w:rPr>
          <w:rFonts w:ascii="Arial" w:eastAsia="Calibri" w:hAnsi="Arial" w:cs="Arial"/>
          <w:sz w:val="24"/>
          <w:szCs w:val="24"/>
          <w:lang w:val="en-IN" w:eastAsia="es-MX"/>
        </w:rPr>
        <w:t>recolección</w:t>
      </w:r>
      <w:proofErr w:type="spellEnd"/>
      <w:r w:rsidRPr="0093005C">
        <w:rPr>
          <w:rFonts w:ascii="Arial" w:eastAsia="Calibri" w:hAnsi="Arial" w:cs="Arial"/>
          <w:sz w:val="24"/>
          <w:szCs w:val="24"/>
          <w:lang w:val="en-IN" w:eastAsia="es-MX"/>
        </w:rPr>
        <w:t xml:space="preserve"> de </w:t>
      </w:r>
      <w:proofErr w:type="spellStart"/>
      <w:r w:rsidR="00587EC4">
        <w:rPr>
          <w:rFonts w:ascii="Arial" w:eastAsia="Calibri" w:hAnsi="Arial" w:cs="Arial"/>
          <w:sz w:val="24"/>
          <w:szCs w:val="24"/>
          <w:lang w:val="en-IN" w:eastAsia="es-MX"/>
        </w:rPr>
        <w:t>información</w:t>
      </w:r>
      <w:proofErr w:type="spellEnd"/>
      <w:r w:rsidRPr="0093005C">
        <w:rPr>
          <w:rFonts w:ascii="Arial" w:eastAsia="Calibri" w:hAnsi="Arial" w:cs="Arial"/>
          <w:sz w:val="24"/>
          <w:szCs w:val="24"/>
          <w:lang w:val="en-IN" w:eastAsia="es-MX"/>
        </w:rPr>
        <w:t xml:space="preserve"> se </w:t>
      </w:r>
      <w:proofErr w:type="spellStart"/>
      <w:r w:rsidRPr="0093005C">
        <w:rPr>
          <w:rFonts w:ascii="Arial" w:eastAsia="Calibri" w:hAnsi="Arial" w:cs="Arial"/>
          <w:sz w:val="24"/>
          <w:szCs w:val="24"/>
          <w:lang w:val="en-IN" w:eastAsia="es-MX"/>
        </w:rPr>
        <w:t>utilizó</w:t>
      </w:r>
      <w:proofErr w:type="spellEnd"/>
      <w:r w:rsidRPr="0093005C">
        <w:rPr>
          <w:rFonts w:ascii="Arial" w:eastAsia="Calibri" w:hAnsi="Arial" w:cs="Arial"/>
          <w:sz w:val="24"/>
          <w:szCs w:val="24"/>
          <w:lang w:val="en-IN" w:eastAsia="es-MX"/>
        </w:rPr>
        <w:t xml:space="preserve"> un </w:t>
      </w:r>
      <w:proofErr w:type="spellStart"/>
      <w:r w:rsidRPr="0093005C">
        <w:rPr>
          <w:rFonts w:ascii="Arial" w:eastAsia="Calibri" w:hAnsi="Arial" w:cs="Arial"/>
          <w:sz w:val="24"/>
          <w:szCs w:val="24"/>
          <w:lang w:val="en-IN" w:eastAsia="es-MX"/>
        </w:rPr>
        <w:t>cuestionario</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autoadministrado</w:t>
      </w:r>
      <w:proofErr w:type="spellEnd"/>
      <w:r w:rsidRPr="0093005C">
        <w:rPr>
          <w:rFonts w:ascii="Arial" w:eastAsia="Calibri" w:hAnsi="Arial" w:cs="Arial"/>
          <w:sz w:val="24"/>
          <w:szCs w:val="24"/>
          <w:lang w:val="en-IN" w:eastAsia="es-MX"/>
        </w:rPr>
        <w:t xml:space="preserve"> con </w:t>
      </w:r>
      <w:proofErr w:type="spellStart"/>
      <w:r w:rsidRPr="0093005C">
        <w:rPr>
          <w:rFonts w:ascii="Arial" w:eastAsia="Calibri" w:hAnsi="Arial" w:cs="Arial"/>
          <w:sz w:val="24"/>
          <w:szCs w:val="24"/>
          <w:lang w:val="en-IN" w:eastAsia="es-MX"/>
        </w:rPr>
        <w:t>preguntas</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cerradas</w:t>
      </w:r>
      <w:proofErr w:type="spellEnd"/>
      <w:r w:rsidRPr="0093005C">
        <w:rPr>
          <w:rFonts w:ascii="Arial" w:eastAsia="Calibri" w:hAnsi="Arial" w:cs="Arial"/>
          <w:sz w:val="24"/>
          <w:szCs w:val="24"/>
          <w:lang w:val="en-IN" w:eastAsia="es-MX"/>
        </w:rPr>
        <w:t xml:space="preserve"> con </w:t>
      </w:r>
      <w:proofErr w:type="spellStart"/>
      <w:r w:rsidRPr="0093005C">
        <w:rPr>
          <w:rFonts w:ascii="Arial" w:eastAsia="Calibri" w:hAnsi="Arial" w:cs="Arial"/>
          <w:sz w:val="24"/>
          <w:szCs w:val="24"/>
          <w:lang w:val="en-IN" w:eastAsia="es-MX"/>
        </w:rPr>
        <w:t>escala</w:t>
      </w:r>
      <w:proofErr w:type="spellEnd"/>
      <w:r w:rsidRPr="0093005C">
        <w:rPr>
          <w:rFonts w:ascii="Arial" w:eastAsia="Calibri" w:hAnsi="Arial" w:cs="Arial"/>
          <w:sz w:val="24"/>
          <w:szCs w:val="24"/>
          <w:lang w:val="en-IN" w:eastAsia="es-MX"/>
        </w:rPr>
        <w:t xml:space="preserve"> de </w:t>
      </w:r>
      <w:proofErr w:type="spellStart"/>
      <w:r w:rsidRPr="0093005C">
        <w:rPr>
          <w:rFonts w:ascii="Arial" w:eastAsia="Calibri" w:hAnsi="Arial" w:cs="Arial"/>
          <w:sz w:val="24"/>
          <w:szCs w:val="24"/>
          <w:lang w:val="en-IN" w:eastAsia="es-MX"/>
        </w:rPr>
        <w:t>tipo</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likert</w:t>
      </w:r>
      <w:proofErr w:type="spellEnd"/>
      <w:r w:rsidRPr="0093005C">
        <w:rPr>
          <w:rFonts w:ascii="Arial" w:eastAsia="Calibri" w:hAnsi="Arial" w:cs="Arial"/>
          <w:sz w:val="24"/>
          <w:szCs w:val="24"/>
          <w:lang w:val="en-IN" w:eastAsia="es-MX"/>
        </w:rPr>
        <w:t xml:space="preserve"> que </w:t>
      </w:r>
      <w:proofErr w:type="spellStart"/>
      <w:r w:rsidRPr="0093005C">
        <w:rPr>
          <w:rFonts w:ascii="Arial" w:eastAsia="Calibri" w:hAnsi="Arial" w:cs="Arial"/>
          <w:sz w:val="24"/>
          <w:szCs w:val="24"/>
          <w:lang w:val="en-IN" w:eastAsia="es-MX"/>
        </w:rPr>
        <w:t>es</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una</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adaptación</w:t>
      </w:r>
      <w:proofErr w:type="spellEnd"/>
      <w:r w:rsidRPr="0093005C">
        <w:rPr>
          <w:rFonts w:ascii="Arial" w:eastAsia="Calibri" w:hAnsi="Arial" w:cs="Arial"/>
          <w:sz w:val="24"/>
          <w:szCs w:val="24"/>
          <w:lang w:val="en-IN" w:eastAsia="es-MX"/>
        </w:rPr>
        <w:t xml:space="preserve"> del </w:t>
      </w:r>
      <w:proofErr w:type="spellStart"/>
      <w:r w:rsidRPr="0093005C">
        <w:rPr>
          <w:rFonts w:ascii="Arial" w:eastAsia="Calibri" w:hAnsi="Arial" w:cs="Arial"/>
          <w:sz w:val="24"/>
          <w:szCs w:val="24"/>
          <w:lang w:val="en-IN" w:eastAsia="es-MX"/>
        </w:rPr>
        <w:t>instrumento</w:t>
      </w:r>
      <w:proofErr w:type="spellEnd"/>
      <w:r w:rsidRPr="0093005C">
        <w:rPr>
          <w:rFonts w:ascii="Arial" w:eastAsia="Calibri" w:hAnsi="Arial" w:cs="Arial"/>
          <w:sz w:val="24"/>
          <w:szCs w:val="24"/>
          <w:lang w:val="en-IN" w:eastAsia="es-MX"/>
        </w:rPr>
        <w:t xml:space="preserve"> </w:t>
      </w:r>
      <w:proofErr w:type="spellStart"/>
      <w:r w:rsidRPr="0093005C">
        <w:rPr>
          <w:rFonts w:ascii="Arial" w:eastAsia="Calibri" w:hAnsi="Arial" w:cs="Arial"/>
          <w:sz w:val="24"/>
          <w:szCs w:val="24"/>
          <w:lang w:val="en-IN" w:eastAsia="es-MX"/>
        </w:rPr>
        <w:t>denominado</w:t>
      </w:r>
      <w:proofErr w:type="spellEnd"/>
      <w:r w:rsidRPr="0093005C">
        <w:rPr>
          <w:rFonts w:ascii="Arial" w:eastAsia="Calibri" w:hAnsi="Arial" w:cs="Arial"/>
          <w:sz w:val="24"/>
          <w:szCs w:val="24"/>
          <w:lang w:val="en-IN" w:eastAsia="es-MX"/>
        </w:rPr>
        <w:t xml:space="preserve"> </w:t>
      </w:r>
      <w:r w:rsidRPr="0093005C">
        <w:rPr>
          <w:rFonts w:ascii="Arial" w:eastAsia="Calibri" w:hAnsi="Arial" w:cs="Arial"/>
          <w:sz w:val="24"/>
          <w:szCs w:val="24"/>
        </w:rPr>
        <w:t>“El SEUE” diseñado por Gento y Vivas (2003)</w:t>
      </w:r>
      <w:r w:rsidRPr="00846CCA">
        <w:rPr>
          <w:rFonts w:ascii="Arial" w:eastAsia="Calibri" w:hAnsi="Arial" w:cs="Arial"/>
          <w:sz w:val="24"/>
          <w:szCs w:val="24"/>
        </w:rPr>
        <w:t xml:space="preserve"> mismo que</w:t>
      </w:r>
      <w:r w:rsidRPr="0093005C">
        <w:rPr>
          <w:rFonts w:ascii="Arial" w:eastAsia="Calibri" w:hAnsi="Arial" w:cs="Arial"/>
          <w:sz w:val="24"/>
          <w:szCs w:val="24"/>
        </w:rPr>
        <w:t xml:space="preserve"> fue aplicado durante el periodo escolar agosto-diciembre 2016 a 244 estudiantes de las cohortes 2013, 2014, 2015 y 2016.</w:t>
      </w:r>
      <w:r w:rsidR="00846CCA" w:rsidRPr="00846CCA">
        <w:rPr>
          <w:rFonts w:ascii="Arial" w:eastAsia="Calibri" w:hAnsi="Arial" w:cs="Arial"/>
          <w:sz w:val="24"/>
          <w:szCs w:val="24"/>
        </w:rPr>
        <w:t xml:space="preserve"> Los datos están siendo analizados con el programa SPSS.</w:t>
      </w:r>
      <w:bookmarkStart w:id="1" w:name="_GoBack"/>
      <w:bookmarkEnd w:id="1"/>
    </w:p>
    <w:sectPr w:rsidR="00AD3430" w:rsidSect="00587EC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30"/>
    <w:rsid w:val="00587EC4"/>
    <w:rsid w:val="00846CCA"/>
    <w:rsid w:val="00905B8E"/>
    <w:rsid w:val="0093005C"/>
    <w:rsid w:val="00AD3430"/>
    <w:rsid w:val="00F95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0F9E"/>
  <w15:chartTrackingRefBased/>
  <w15:docId w15:val="{EB588123-0C95-4EBF-838D-1C23841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43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3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Ruth Parra García</dc:creator>
  <cp:keywords/>
  <dc:description/>
  <cp:lastModifiedBy>Rosa Ruth Parra García</cp:lastModifiedBy>
  <cp:revision>2</cp:revision>
  <dcterms:created xsi:type="dcterms:W3CDTF">2017-09-01T02:48:00Z</dcterms:created>
  <dcterms:modified xsi:type="dcterms:W3CDTF">2017-09-01T03:25:00Z</dcterms:modified>
</cp:coreProperties>
</file>