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D3" w:rsidRPr="00E218D3" w:rsidRDefault="00E218D3" w:rsidP="00E218D3">
      <w:pPr>
        <w:jc w:val="center"/>
        <w:rPr>
          <w:rFonts w:ascii="Arial" w:hAnsi="Arial" w:cs="Arial"/>
          <w:b/>
          <w:sz w:val="28"/>
          <w:szCs w:val="28"/>
        </w:rPr>
      </w:pPr>
      <w:r w:rsidRPr="00E218D3">
        <w:rPr>
          <w:rFonts w:ascii="Arial" w:hAnsi="Arial" w:cs="Arial"/>
          <w:b/>
          <w:sz w:val="28"/>
          <w:szCs w:val="28"/>
        </w:rPr>
        <w:t>Antioxidantes dietarios poco reconocidos y de consumo frecuente en Tepic Nayarit</w:t>
      </w:r>
    </w:p>
    <w:p w:rsidR="00E218D3" w:rsidRDefault="00E218D3" w:rsidP="00E218D3">
      <w:pPr>
        <w:jc w:val="center"/>
        <w:rPr>
          <w:rFonts w:ascii="Arial" w:hAnsi="Arial" w:cs="Arial"/>
          <w:b/>
          <w:sz w:val="24"/>
          <w:szCs w:val="24"/>
        </w:rPr>
      </w:pPr>
      <w:r w:rsidRPr="00E218D3">
        <w:rPr>
          <w:rFonts w:ascii="Arial" w:hAnsi="Arial" w:cs="Arial"/>
          <w:b/>
          <w:sz w:val="24"/>
          <w:szCs w:val="24"/>
        </w:rPr>
        <w:t>Sumaya-Martínez M.T., Jiménez-Ruiz, E.I</w:t>
      </w:r>
      <w:r>
        <w:rPr>
          <w:rFonts w:ascii="Arial" w:hAnsi="Arial" w:cs="Arial"/>
          <w:b/>
          <w:sz w:val="24"/>
          <w:szCs w:val="24"/>
        </w:rPr>
        <w:t xml:space="preserve"> y Sánchez-Herrera L.M.</w:t>
      </w:r>
    </w:p>
    <w:p w:rsidR="00A65FEC" w:rsidRPr="00A65FEC" w:rsidRDefault="007B431A" w:rsidP="00E218D3">
      <w:pPr>
        <w:jc w:val="center"/>
        <w:rPr>
          <w:rFonts w:ascii="Arial" w:hAnsi="Arial" w:cs="Arial"/>
          <w:b/>
          <w:sz w:val="24"/>
          <w:szCs w:val="24"/>
        </w:rPr>
      </w:pPr>
      <w:r w:rsidRPr="007B431A">
        <w:rPr>
          <w:rFonts w:ascii="Arial" w:hAnsi="Arial" w:cs="Arial"/>
          <w:b/>
          <w:sz w:val="24"/>
          <w:szCs w:val="24"/>
        </w:rPr>
        <w:t xml:space="preserve">Secretaria de Investigación y Posgrado, </w:t>
      </w:r>
      <w:r>
        <w:rPr>
          <w:rFonts w:ascii="Arial" w:hAnsi="Arial" w:cs="Arial"/>
          <w:b/>
          <w:sz w:val="24"/>
          <w:szCs w:val="24"/>
        </w:rPr>
        <w:t>Cuerpo Académico de Biotecnología de Alimentos y Productos Funcionales</w:t>
      </w:r>
      <w:r w:rsidRPr="007B431A">
        <w:rPr>
          <w:rFonts w:ascii="Arial" w:hAnsi="Arial" w:cs="Arial"/>
          <w:b/>
          <w:sz w:val="24"/>
          <w:szCs w:val="24"/>
        </w:rPr>
        <w:t>, Universidad Autónoma de Nayarit</w:t>
      </w:r>
      <w:r w:rsidR="00E218D3" w:rsidRPr="00E218D3">
        <w:rPr>
          <w:rFonts w:ascii="Arial" w:hAnsi="Arial" w:cs="Arial"/>
          <w:b/>
          <w:sz w:val="24"/>
          <w:szCs w:val="24"/>
        </w:rPr>
        <w:t>.</w:t>
      </w:r>
      <w:r w:rsidR="00683AC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E218D3">
        <w:rPr>
          <w:rFonts w:ascii="Arial" w:hAnsi="Arial" w:cs="Arial"/>
          <w:b/>
          <w:sz w:val="24"/>
          <w:szCs w:val="24"/>
        </w:rPr>
        <w:t>email</w:t>
      </w:r>
      <w:proofErr w:type="gramEnd"/>
      <w:r w:rsidR="00E218D3" w:rsidRPr="00E218D3">
        <w:rPr>
          <w:rFonts w:ascii="Arial" w:hAnsi="Arial" w:cs="Arial"/>
          <w:b/>
          <w:sz w:val="24"/>
          <w:szCs w:val="24"/>
        </w:rPr>
        <w:t>:</w:t>
      </w:r>
      <w:r w:rsidR="00683ACE">
        <w:rPr>
          <w:rFonts w:ascii="Arial" w:hAnsi="Arial" w:cs="Arial"/>
          <w:b/>
          <w:sz w:val="24"/>
          <w:szCs w:val="24"/>
        </w:rPr>
        <w:t xml:space="preserve"> </w:t>
      </w:r>
      <w:r w:rsidR="00E218D3" w:rsidRPr="00E218D3">
        <w:rPr>
          <w:rFonts w:ascii="Arial" w:hAnsi="Arial" w:cs="Arial"/>
          <w:b/>
          <w:sz w:val="24"/>
          <w:szCs w:val="24"/>
        </w:rPr>
        <w:t xml:space="preserve"> teresumaya@hotmail.com</w:t>
      </w:r>
    </w:p>
    <w:p w:rsidR="00A6184A" w:rsidRDefault="00A6184A" w:rsidP="00A6184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1016B" w:rsidRDefault="0001016B" w:rsidP="00A6184A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U</w:t>
      </w:r>
      <w:r w:rsidR="00A65FEC" w:rsidRPr="00A65FEC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dieta basada en alimentos con actividad antioxidante suplirá al organismo de las cantidades adecuadas de antioxidantes para reducir los efectos nocivos del estrés oxidativo sobre el cuerpo humano</w:t>
      </w:r>
      <w:r w:rsidR="002C5AF4">
        <w:rPr>
          <w:rFonts w:ascii="Arial" w:hAnsi="Arial" w:cs="Arial"/>
          <w:sz w:val="24"/>
          <w:szCs w:val="24"/>
        </w:rPr>
        <w:t xml:space="preserve"> producido tanto por el envejecimiento como por patologías como cáncer y diabetes</w:t>
      </w:r>
      <w:r w:rsidR="00F604E5">
        <w:rPr>
          <w:rFonts w:ascii="Arial" w:hAnsi="Arial" w:cs="Arial"/>
          <w:sz w:val="24"/>
          <w:szCs w:val="24"/>
        </w:rPr>
        <w:t xml:space="preserve">, aumentando </w:t>
      </w:r>
      <w:r w:rsidR="002C5AF4">
        <w:rPr>
          <w:rFonts w:ascii="Arial" w:hAnsi="Arial" w:cs="Arial"/>
          <w:sz w:val="24"/>
          <w:szCs w:val="24"/>
        </w:rPr>
        <w:t>con esto la calidad de vida.</w:t>
      </w:r>
      <w:r w:rsidR="00F604E5">
        <w:rPr>
          <w:rFonts w:ascii="Arial" w:hAnsi="Arial" w:cs="Arial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 xml:space="preserve">eneralmente se piensa que los antioxidantes están presentes </w:t>
      </w:r>
      <w:r w:rsidR="00F604E5">
        <w:rPr>
          <w:rFonts w:ascii="Arial" w:hAnsi="Arial" w:cs="Arial"/>
          <w:sz w:val="24"/>
          <w:szCs w:val="24"/>
        </w:rPr>
        <w:t>en alimentos y jugos procesados que así lo marcan en su etiqueta y los cuales tienen un alto costo en el mercado.</w:t>
      </w:r>
      <w:r>
        <w:rPr>
          <w:rFonts w:ascii="Arial" w:hAnsi="Arial" w:cs="Arial"/>
          <w:sz w:val="24"/>
          <w:szCs w:val="24"/>
        </w:rPr>
        <w:t xml:space="preserve"> Sin embargo, </w:t>
      </w:r>
      <w:r w:rsidR="00F604E5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>alimentos de uso cotidiano pueden presentar una importante actividad antioxidante</w:t>
      </w:r>
      <w:r w:rsidR="00955076">
        <w:rPr>
          <w:rFonts w:ascii="Arial" w:hAnsi="Arial" w:cs="Arial"/>
          <w:sz w:val="24"/>
          <w:szCs w:val="24"/>
        </w:rPr>
        <w:t>.</w:t>
      </w:r>
      <w:r w:rsidR="00314905">
        <w:rPr>
          <w:rFonts w:ascii="Arial" w:hAnsi="Arial" w:cs="Arial"/>
          <w:sz w:val="24"/>
          <w:szCs w:val="24"/>
        </w:rPr>
        <w:t xml:space="preserve"> </w:t>
      </w:r>
    </w:p>
    <w:p w:rsidR="00315A32" w:rsidRPr="00A65FEC" w:rsidRDefault="00A65FEC" w:rsidP="00A6184A">
      <w:pPr>
        <w:jc w:val="both"/>
        <w:rPr>
          <w:rFonts w:ascii="Arial" w:hAnsi="Arial" w:cs="Arial"/>
          <w:sz w:val="24"/>
          <w:szCs w:val="24"/>
        </w:rPr>
      </w:pPr>
      <w:r w:rsidRPr="00A65FEC">
        <w:rPr>
          <w:rFonts w:ascii="Arial" w:hAnsi="Arial" w:cs="Arial"/>
          <w:sz w:val="24"/>
          <w:szCs w:val="24"/>
        </w:rPr>
        <w:t xml:space="preserve"> El presente </w:t>
      </w:r>
      <w:r w:rsidR="00315A32">
        <w:rPr>
          <w:rFonts w:ascii="Arial" w:hAnsi="Arial" w:cs="Arial"/>
          <w:sz w:val="24"/>
          <w:szCs w:val="24"/>
        </w:rPr>
        <w:t>trabajo</w:t>
      </w:r>
      <w:r w:rsidRPr="00A65FEC">
        <w:rPr>
          <w:rFonts w:ascii="Arial" w:hAnsi="Arial" w:cs="Arial"/>
          <w:sz w:val="24"/>
          <w:szCs w:val="24"/>
        </w:rPr>
        <w:t xml:space="preserve"> tiene la finalidad de exponer</w:t>
      </w:r>
      <w:r w:rsidR="004E26CD">
        <w:rPr>
          <w:rFonts w:ascii="Arial" w:hAnsi="Arial" w:cs="Arial"/>
          <w:sz w:val="24"/>
          <w:szCs w:val="24"/>
        </w:rPr>
        <w:t xml:space="preserve"> los resultados de 2 años de análisis de la capacidad antioxidante de diferentes alimentos de uso cotidiano en Tepic, Nayarit, tales como cal</w:t>
      </w:r>
      <w:r w:rsidR="007B431A">
        <w:rPr>
          <w:rFonts w:ascii="Arial" w:hAnsi="Arial" w:cs="Arial"/>
          <w:sz w:val="24"/>
          <w:szCs w:val="24"/>
        </w:rPr>
        <w:t>dos, cervezas, café</w:t>
      </w:r>
      <w:r w:rsidR="00F604E5">
        <w:rPr>
          <w:rFonts w:ascii="Arial" w:hAnsi="Arial" w:cs="Arial"/>
          <w:sz w:val="24"/>
          <w:szCs w:val="24"/>
        </w:rPr>
        <w:t xml:space="preserve"> y agua </w:t>
      </w:r>
      <w:r w:rsidR="00EE4DB0">
        <w:rPr>
          <w:rFonts w:ascii="Arial" w:hAnsi="Arial" w:cs="Arial"/>
          <w:sz w:val="24"/>
          <w:szCs w:val="24"/>
        </w:rPr>
        <w:t>de frutas</w:t>
      </w:r>
      <w:r w:rsidR="00F604E5">
        <w:rPr>
          <w:rFonts w:ascii="Arial" w:hAnsi="Arial" w:cs="Arial"/>
          <w:sz w:val="24"/>
          <w:szCs w:val="24"/>
        </w:rPr>
        <w:t xml:space="preserve">, para verificar que la actividad antioxidante está presente en ellos y dar a conocer  </w:t>
      </w:r>
      <w:r w:rsidR="004E26CD">
        <w:rPr>
          <w:rFonts w:ascii="Arial" w:hAnsi="Arial" w:cs="Arial"/>
          <w:sz w:val="24"/>
          <w:szCs w:val="24"/>
        </w:rPr>
        <w:t>aquellos que tengan mayor actividad</w:t>
      </w:r>
      <w:r w:rsidR="00F604E5">
        <w:rPr>
          <w:rFonts w:ascii="Arial" w:hAnsi="Arial" w:cs="Arial"/>
          <w:sz w:val="24"/>
          <w:szCs w:val="24"/>
        </w:rPr>
        <w:t>.</w:t>
      </w:r>
      <w:r w:rsidR="007B431A">
        <w:rPr>
          <w:rFonts w:ascii="Arial" w:hAnsi="Arial" w:cs="Arial"/>
          <w:sz w:val="24"/>
          <w:szCs w:val="24"/>
        </w:rPr>
        <w:t xml:space="preserve"> </w:t>
      </w:r>
      <w:r w:rsidR="00A912C7">
        <w:rPr>
          <w:rFonts w:ascii="Arial" w:hAnsi="Arial" w:cs="Arial"/>
          <w:sz w:val="24"/>
          <w:szCs w:val="24"/>
        </w:rPr>
        <w:t xml:space="preserve">Se determinó la actividad antioxidante por diferentes metodologías </w:t>
      </w:r>
      <w:r w:rsidR="00955076" w:rsidRPr="00955076">
        <w:rPr>
          <w:rFonts w:ascii="Arial" w:hAnsi="Arial" w:cs="Arial"/>
          <w:i/>
          <w:sz w:val="24"/>
          <w:szCs w:val="24"/>
        </w:rPr>
        <w:t xml:space="preserve">in vitro </w:t>
      </w:r>
      <w:r w:rsidR="00961760">
        <w:rPr>
          <w:rFonts w:ascii="Arial" w:hAnsi="Arial" w:cs="Arial"/>
          <w:sz w:val="24"/>
          <w:szCs w:val="24"/>
        </w:rPr>
        <w:t>a diversas</w:t>
      </w:r>
      <w:r w:rsidR="00A912C7">
        <w:rPr>
          <w:rFonts w:ascii="Arial" w:hAnsi="Arial" w:cs="Arial"/>
          <w:sz w:val="24"/>
          <w:szCs w:val="24"/>
        </w:rPr>
        <w:t xml:space="preserve"> </w:t>
      </w:r>
      <w:r w:rsidR="004E26CD">
        <w:rPr>
          <w:rFonts w:ascii="Arial" w:hAnsi="Arial" w:cs="Arial"/>
          <w:sz w:val="24"/>
          <w:szCs w:val="24"/>
        </w:rPr>
        <w:t>muestras de caldos</w:t>
      </w:r>
      <w:r w:rsidR="00A912C7">
        <w:rPr>
          <w:rFonts w:ascii="Arial" w:hAnsi="Arial" w:cs="Arial"/>
          <w:sz w:val="24"/>
          <w:szCs w:val="24"/>
        </w:rPr>
        <w:t xml:space="preserve"> (frijoles, camarón, pollo, res, verduras, menudo y pasta)</w:t>
      </w:r>
      <w:r w:rsidR="004E26CD">
        <w:rPr>
          <w:rFonts w:ascii="Arial" w:hAnsi="Arial" w:cs="Arial"/>
          <w:sz w:val="24"/>
          <w:szCs w:val="24"/>
        </w:rPr>
        <w:t>, de café</w:t>
      </w:r>
      <w:r w:rsidR="00A912C7">
        <w:rPr>
          <w:rFonts w:ascii="Arial" w:hAnsi="Arial" w:cs="Arial"/>
          <w:sz w:val="24"/>
          <w:szCs w:val="24"/>
        </w:rPr>
        <w:t>s comerciales de diferentes establecimientos (</w:t>
      </w:r>
      <w:r w:rsidR="00CB0DDA">
        <w:rPr>
          <w:rFonts w:ascii="Arial" w:hAnsi="Arial" w:cs="Arial"/>
          <w:sz w:val="24"/>
          <w:szCs w:val="24"/>
        </w:rPr>
        <w:t xml:space="preserve">vips, OXXO, </w:t>
      </w:r>
      <w:proofErr w:type="spellStart"/>
      <w:r w:rsidR="00CB0DDA">
        <w:rPr>
          <w:rFonts w:ascii="Arial" w:hAnsi="Arial" w:cs="Arial"/>
          <w:sz w:val="24"/>
          <w:szCs w:val="24"/>
        </w:rPr>
        <w:t>Arieles</w:t>
      </w:r>
      <w:proofErr w:type="spellEnd"/>
      <w:r w:rsidR="00961760">
        <w:rPr>
          <w:rFonts w:ascii="Arial" w:hAnsi="Arial" w:cs="Arial"/>
          <w:sz w:val="24"/>
          <w:szCs w:val="24"/>
        </w:rPr>
        <w:t xml:space="preserve"> y Starbucks</w:t>
      </w:r>
      <w:r w:rsidR="00CB0DDA">
        <w:rPr>
          <w:rFonts w:ascii="Arial" w:hAnsi="Arial" w:cs="Arial"/>
          <w:sz w:val="24"/>
          <w:szCs w:val="24"/>
        </w:rPr>
        <w:t>)</w:t>
      </w:r>
      <w:r w:rsidR="004E26CD">
        <w:rPr>
          <w:rFonts w:ascii="Arial" w:hAnsi="Arial" w:cs="Arial"/>
          <w:sz w:val="24"/>
          <w:szCs w:val="24"/>
        </w:rPr>
        <w:t>,  cervezas</w:t>
      </w:r>
      <w:r w:rsidR="00CB0DDA">
        <w:rPr>
          <w:rFonts w:ascii="Arial" w:hAnsi="Arial" w:cs="Arial"/>
          <w:sz w:val="24"/>
          <w:szCs w:val="24"/>
        </w:rPr>
        <w:t xml:space="preserve"> (</w:t>
      </w:r>
      <w:r w:rsidR="00961760">
        <w:rPr>
          <w:rFonts w:ascii="Arial" w:hAnsi="Arial" w:cs="Arial"/>
          <w:sz w:val="24"/>
          <w:szCs w:val="24"/>
        </w:rPr>
        <w:t>P</w:t>
      </w:r>
      <w:r w:rsidR="00CB0DDA">
        <w:rPr>
          <w:rFonts w:ascii="Arial" w:hAnsi="Arial" w:cs="Arial"/>
          <w:sz w:val="24"/>
          <w:szCs w:val="24"/>
        </w:rPr>
        <w:t xml:space="preserve">acifico, </w:t>
      </w:r>
      <w:r w:rsidR="00961760">
        <w:rPr>
          <w:rFonts w:ascii="Arial" w:hAnsi="Arial" w:cs="Arial"/>
          <w:sz w:val="24"/>
          <w:szCs w:val="24"/>
        </w:rPr>
        <w:t>C</w:t>
      </w:r>
      <w:r w:rsidR="00CB0DDA">
        <w:rPr>
          <w:rFonts w:ascii="Arial" w:hAnsi="Arial" w:cs="Arial"/>
          <w:sz w:val="24"/>
          <w:szCs w:val="24"/>
        </w:rPr>
        <w:t xml:space="preserve">orona, Tecate, </w:t>
      </w:r>
      <w:r w:rsidR="00961760">
        <w:rPr>
          <w:rFonts w:ascii="Arial" w:hAnsi="Arial" w:cs="Arial"/>
          <w:sz w:val="24"/>
          <w:szCs w:val="24"/>
        </w:rPr>
        <w:t>S</w:t>
      </w:r>
      <w:r w:rsidR="00CB0DDA">
        <w:rPr>
          <w:rFonts w:ascii="Arial" w:hAnsi="Arial" w:cs="Arial"/>
          <w:sz w:val="24"/>
          <w:szCs w:val="24"/>
        </w:rPr>
        <w:t xml:space="preserve">ol, </w:t>
      </w:r>
      <w:r w:rsidR="00961760">
        <w:rPr>
          <w:rFonts w:ascii="Arial" w:hAnsi="Arial" w:cs="Arial"/>
          <w:sz w:val="24"/>
          <w:szCs w:val="24"/>
        </w:rPr>
        <w:t>M</w:t>
      </w:r>
      <w:r w:rsidR="00CB0DDA">
        <w:rPr>
          <w:rFonts w:ascii="Arial" w:hAnsi="Arial" w:cs="Arial"/>
          <w:sz w:val="24"/>
          <w:szCs w:val="24"/>
        </w:rPr>
        <w:t>odelo, Indio)</w:t>
      </w:r>
      <w:r w:rsidR="004E26CD">
        <w:rPr>
          <w:rFonts w:ascii="Arial" w:hAnsi="Arial" w:cs="Arial"/>
          <w:sz w:val="24"/>
          <w:szCs w:val="24"/>
        </w:rPr>
        <w:t xml:space="preserve"> y </w:t>
      </w:r>
      <w:r w:rsidR="00CB0DDA">
        <w:rPr>
          <w:rFonts w:ascii="Arial" w:hAnsi="Arial" w:cs="Arial"/>
          <w:sz w:val="24"/>
          <w:szCs w:val="24"/>
        </w:rPr>
        <w:t xml:space="preserve">agua </w:t>
      </w:r>
      <w:r w:rsidR="004E26CD">
        <w:rPr>
          <w:rFonts w:ascii="Arial" w:hAnsi="Arial" w:cs="Arial"/>
          <w:sz w:val="24"/>
          <w:szCs w:val="24"/>
        </w:rPr>
        <w:t>de frutas</w:t>
      </w:r>
      <w:r w:rsidR="00CB0DDA">
        <w:rPr>
          <w:rFonts w:ascii="Arial" w:hAnsi="Arial" w:cs="Arial"/>
          <w:sz w:val="24"/>
          <w:szCs w:val="24"/>
        </w:rPr>
        <w:t xml:space="preserve"> (</w:t>
      </w:r>
      <w:r w:rsidR="00A5493B">
        <w:rPr>
          <w:rFonts w:ascii="Arial" w:hAnsi="Arial" w:cs="Arial"/>
          <w:sz w:val="24"/>
          <w:szCs w:val="24"/>
        </w:rPr>
        <w:t xml:space="preserve">limón, jamaica, naranja, fresa, piña, </w:t>
      </w:r>
      <w:proofErr w:type="spellStart"/>
      <w:r w:rsidR="00A5493B">
        <w:rPr>
          <w:rFonts w:ascii="Arial" w:hAnsi="Arial" w:cs="Arial"/>
          <w:sz w:val="24"/>
          <w:szCs w:val="24"/>
        </w:rPr>
        <w:t>nanche</w:t>
      </w:r>
      <w:proofErr w:type="spellEnd"/>
      <w:r w:rsidR="00A5493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493B">
        <w:rPr>
          <w:rFonts w:ascii="Arial" w:hAnsi="Arial" w:cs="Arial"/>
          <w:sz w:val="24"/>
          <w:szCs w:val="24"/>
        </w:rPr>
        <w:t>chia</w:t>
      </w:r>
      <w:proofErr w:type="spellEnd"/>
      <w:r w:rsidR="00A5493B">
        <w:rPr>
          <w:rFonts w:ascii="Arial" w:hAnsi="Arial" w:cs="Arial"/>
          <w:sz w:val="24"/>
          <w:szCs w:val="24"/>
        </w:rPr>
        <w:t xml:space="preserve"> y arrayan)</w:t>
      </w:r>
      <w:r w:rsidR="004E26CD">
        <w:rPr>
          <w:rFonts w:ascii="Arial" w:hAnsi="Arial" w:cs="Arial"/>
          <w:sz w:val="24"/>
          <w:szCs w:val="24"/>
        </w:rPr>
        <w:t xml:space="preserve">. </w:t>
      </w:r>
    </w:p>
    <w:p w:rsidR="00683ACE" w:rsidRPr="001E0E80" w:rsidRDefault="007B431A" w:rsidP="00A61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 las muestras de alimentos analizadas presentaron actividad antioxidante en menor o mayor magnitud, pero las</w:t>
      </w:r>
      <w:r w:rsidR="004E26CD">
        <w:rPr>
          <w:rFonts w:ascii="Arial" w:hAnsi="Arial" w:cs="Arial"/>
          <w:sz w:val="24"/>
          <w:szCs w:val="24"/>
        </w:rPr>
        <w:t xml:space="preserve"> muestras </w:t>
      </w:r>
      <w:r>
        <w:rPr>
          <w:rFonts w:ascii="Arial" w:hAnsi="Arial" w:cs="Arial"/>
          <w:sz w:val="24"/>
          <w:szCs w:val="24"/>
        </w:rPr>
        <w:t>que presentaron la mayor actividad antioxidante fueron las de caldo de frijoles negros,</w:t>
      </w:r>
      <w:r w:rsidR="00683ACE">
        <w:rPr>
          <w:rFonts w:ascii="Arial" w:hAnsi="Arial" w:cs="Arial"/>
          <w:sz w:val="24"/>
          <w:szCs w:val="24"/>
        </w:rPr>
        <w:t xml:space="preserve"> c</w:t>
      </w:r>
      <w:r w:rsidR="004E26CD">
        <w:rPr>
          <w:rFonts w:ascii="Arial" w:hAnsi="Arial" w:cs="Arial"/>
          <w:sz w:val="24"/>
          <w:szCs w:val="24"/>
        </w:rPr>
        <w:t xml:space="preserve">afé </w:t>
      </w:r>
      <w:proofErr w:type="spellStart"/>
      <w:r>
        <w:rPr>
          <w:rFonts w:ascii="Arial" w:hAnsi="Arial" w:cs="Arial"/>
          <w:sz w:val="24"/>
          <w:szCs w:val="24"/>
        </w:rPr>
        <w:t>expresso</w:t>
      </w:r>
      <w:proofErr w:type="spellEnd"/>
      <w:r w:rsidR="004E26CD">
        <w:rPr>
          <w:rFonts w:ascii="Arial" w:hAnsi="Arial" w:cs="Arial"/>
          <w:sz w:val="24"/>
          <w:szCs w:val="24"/>
        </w:rPr>
        <w:t xml:space="preserve">, cerveza negra y agua de </w:t>
      </w:r>
      <w:r>
        <w:rPr>
          <w:rFonts w:ascii="Arial" w:hAnsi="Arial" w:cs="Arial"/>
          <w:sz w:val="24"/>
          <w:szCs w:val="24"/>
        </w:rPr>
        <w:t>arrayan</w:t>
      </w:r>
      <w:r w:rsidR="00EE4DB0">
        <w:rPr>
          <w:rFonts w:ascii="Arial" w:hAnsi="Arial" w:cs="Arial"/>
          <w:sz w:val="24"/>
          <w:szCs w:val="24"/>
        </w:rPr>
        <w:t xml:space="preserve">. Mostrando así que no se requiere de suplementos especiales de antioxidantes </w:t>
      </w:r>
      <w:r>
        <w:rPr>
          <w:rFonts w:ascii="Arial" w:hAnsi="Arial" w:cs="Arial"/>
          <w:sz w:val="24"/>
          <w:szCs w:val="24"/>
        </w:rPr>
        <w:t xml:space="preserve">comerciales </w:t>
      </w:r>
      <w:r w:rsidR="00EE4DB0">
        <w:rPr>
          <w:rFonts w:ascii="Arial" w:hAnsi="Arial" w:cs="Arial"/>
          <w:sz w:val="24"/>
          <w:szCs w:val="24"/>
        </w:rPr>
        <w:t>o bebidas embotelladas etiquetadas con antioxidantes para tener una adecuada ingesta de ant</w:t>
      </w:r>
      <w:r>
        <w:rPr>
          <w:rFonts w:ascii="Arial" w:hAnsi="Arial" w:cs="Arial"/>
          <w:sz w:val="24"/>
          <w:szCs w:val="24"/>
        </w:rPr>
        <w:t>ioxidantes en la dieta cotidiana.</w:t>
      </w:r>
    </w:p>
    <w:sectPr w:rsidR="00683ACE" w:rsidRPr="001E0E80" w:rsidSect="00CE5C58">
      <w:headerReference w:type="defaul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39" w:rsidRDefault="00AF6139" w:rsidP="001E0E80">
      <w:pPr>
        <w:spacing w:after="0" w:line="240" w:lineRule="auto"/>
      </w:pPr>
      <w:r>
        <w:separator/>
      </w:r>
    </w:p>
  </w:endnote>
  <w:endnote w:type="continuationSeparator" w:id="0">
    <w:p w:rsidR="00AF6139" w:rsidRDefault="00AF6139" w:rsidP="001E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39" w:rsidRDefault="00AF6139" w:rsidP="001E0E80">
      <w:pPr>
        <w:spacing w:after="0" w:line="240" w:lineRule="auto"/>
      </w:pPr>
      <w:r>
        <w:separator/>
      </w:r>
    </w:p>
  </w:footnote>
  <w:footnote w:type="continuationSeparator" w:id="0">
    <w:p w:rsidR="00AF6139" w:rsidRDefault="00AF6139" w:rsidP="001E0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E80" w:rsidRDefault="007B431A" w:rsidP="007B431A">
    <w:pPr>
      <w:pStyle w:val="Encabezado"/>
      <w:tabs>
        <w:tab w:val="clear" w:pos="4419"/>
        <w:tab w:val="clear" w:pos="8838"/>
        <w:tab w:val="left" w:pos="2640"/>
      </w:tabs>
    </w:pPr>
    <w:r>
      <w:tab/>
    </w:r>
  </w:p>
  <w:p w:rsidR="007B431A" w:rsidRDefault="007B431A" w:rsidP="007B431A">
    <w:pPr>
      <w:pStyle w:val="Encabezado"/>
      <w:tabs>
        <w:tab w:val="clear" w:pos="4419"/>
        <w:tab w:val="clear" w:pos="8838"/>
        <w:tab w:val="left" w:pos="2640"/>
      </w:tabs>
    </w:pPr>
  </w:p>
  <w:p w:rsidR="007B431A" w:rsidRDefault="007B431A" w:rsidP="007B431A">
    <w:pPr>
      <w:pStyle w:val="Encabezado"/>
      <w:tabs>
        <w:tab w:val="clear" w:pos="4419"/>
        <w:tab w:val="clear" w:pos="8838"/>
        <w:tab w:val="left" w:pos="2640"/>
      </w:tabs>
    </w:pPr>
  </w:p>
  <w:p w:rsidR="007B431A" w:rsidRDefault="007B431A" w:rsidP="007B431A">
    <w:pPr>
      <w:pStyle w:val="Encabezado"/>
      <w:tabs>
        <w:tab w:val="clear" w:pos="4419"/>
        <w:tab w:val="clear" w:pos="8838"/>
        <w:tab w:val="left" w:pos="2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B5"/>
    <w:rsid w:val="00007F12"/>
    <w:rsid w:val="0001016B"/>
    <w:rsid w:val="000D0D1E"/>
    <w:rsid w:val="000E7429"/>
    <w:rsid w:val="001148C7"/>
    <w:rsid w:val="001603D3"/>
    <w:rsid w:val="001E0E80"/>
    <w:rsid w:val="001E6302"/>
    <w:rsid w:val="002C5AF4"/>
    <w:rsid w:val="00314905"/>
    <w:rsid w:val="00315A32"/>
    <w:rsid w:val="0043080E"/>
    <w:rsid w:val="004E26CD"/>
    <w:rsid w:val="0065359A"/>
    <w:rsid w:val="00683ACE"/>
    <w:rsid w:val="007063B5"/>
    <w:rsid w:val="007B431A"/>
    <w:rsid w:val="00870D24"/>
    <w:rsid w:val="008A53DB"/>
    <w:rsid w:val="008C7B4C"/>
    <w:rsid w:val="00955076"/>
    <w:rsid w:val="00961760"/>
    <w:rsid w:val="00981AB9"/>
    <w:rsid w:val="009D306D"/>
    <w:rsid w:val="00A5493B"/>
    <w:rsid w:val="00A565CB"/>
    <w:rsid w:val="00A6184A"/>
    <w:rsid w:val="00A65FEC"/>
    <w:rsid w:val="00A912C7"/>
    <w:rsid w:val="00AF6139"/>
    <w:rsid w:val="00BE69FF"/>
    <w:rsid w:val="00CB0DDA"/>
    <w:rsid w:val="00CE5C58"/>
    <w:rsid w:val="00E218D3"/>
    <w:rsid w:val="00E86202"/>
    <w:rsid w:val="00EE4DB0"/>
    <w:rsid w:val="00F17902"/>
    <w:rsid w:val="00F604E5"/>
    <w:rsid w:val="00FC1997"/>
    <w:rsid w:val="00FC60EA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63B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0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E80"/>
  </w:style>
  <w:style w:type="paragraph" w:styleId="Piedepgina">
    <w:name w:val="footer"/>
    <w:basedOn w:val="Normal"/>
    <w:link w:val="PiedepginaCar"/>
    <w:uiPriority w:val="99"/>
    <w:unhideWhenUsed/>
    <w:rsid w:val="001E0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E80"/>
  </w:style>
  <w:style w:type="paragraph" w:styleId="Textodeglobo">
    <w:name w:val="Balloon Text"/>
    <w:basedOn w:val="Normal"/>
    <w:link w:val="TextodegloboCar"/>
    <w:uiPriority w:val="99"/>
    <w:semiHidden/>
    <w:unhideWhenUsed/>
    <w:rsid w:val="001E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63B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0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E80"/>
  </w:style>
  <w:style w:type="paragraph" w:styleId="Piedepgina">
    <w:name w:val="footer"/>
    <w:basedOn w:val="Normal"/>
    <w:link w:val="PiedepginaCar"/>
    <w:uiPriority w:val="99"/>
    <w:unhideWhenUsed/>
    <w:rsid w:val="001E0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E80"/>
  </w:style>
  <w:style w:type="paragraph" w:styleId="Textodeglobo">
    <w:name w:val="Balloon Text"/>
    <w:basedOn w:val="Normal"/>
    <w:link w:val="TextodegloboCar"/>
    <w:uiPriority w:val="99"/>
    <w:semiHidden/>
    <w:unhideWhenUsed/>
    <w:rsid w:val="001E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EJEMPLO</vt:lpstr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</dc:title>
  <dc:creator>Usuario</dc:creator>
  <cp:lastModifiedBy>Gateway</cp:lastModifiedBy>
  <cp:revision>3</cp:revision>
  <dcterms:created xsi:type="dcterms:W3CDTF">2017-08-15T18:31:00Z</dcterms:created>
  <dcterms:modified xsi:type="dcterms:W3CDTF">2017-08-15T18:34:00Z</dcterms:modified>
</cp:coreProperties>
</file>