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AE" w:rsidRDefault="001A27AE" w:rsidP="000948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Presencia de </w:t>
      </w:r>
      <w:r w:rsidRPr="001A27AE">
        <w:rPr>
          <w:rFonts w:ascii="Arial" w:hAnsi="Arial" w:cs="Arial"/>
          <w:b/>
          <w:i/>
          <w:sz w:val="24"/>
          <w:szCs w:val="24"/>
        </w:rPr>
        <w:t xml:space="preserve">Gynaikothrips uzeli </w:t>
      </w:r>
      <w:r>
        <w:rPr>
          <w:rFonts w:ascii="Arial" w:hAnsi="Arial" w:cs="Arial"/>
          <w:b/>
          <w:sz w:val="24"/>
          <w:szCs w:val="24"/>
        </w:rPr>
        <w:t>Z</w:t>
      </w:r>
      <w:r w:rsidRPr="001A27AE">
        <w:rPr>
          <w:rFonts w:ascii="Arial" w:hAnsi="Arial" w:cs="Arial"/>
          <w:b/>
          <w:sz w:val="24"/>
          <w:szCs w:val="24"/>
        </w:rPr>
        <w:t xml:space="preserve">immerman </w:t>
      </w:r>
      <w:r w:rsidRPr="001A27AE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Thysanoptera: P</w:t>
      </w:r>
      <w:r w:rsidRPr="001A27AE">
        <w:rPr>
          <w:rFonts w:ascii="Arial" w:hAnsi="Arial" w:cs="Arial"/>
          <w:b/>
          <w:sz w:val="24"/>
          <w:szCs w:val="24"/>
        </w:rPr>
        <w:t>hlaeothripidae)</w:t>
      </w:r>
      <w:r>
        <w:rPr>
          <w:rFonts w:ascii="Arial" w:hAnsi="Arial" w:cs="Arial"/>
          <w:b/>
          <w:sz w:val="24"/>
          <w:szCs w:val="24"/>
        </w:rPr>
        <w:t xml:space="preserve"> en el cultivo de limón</w:t>
      </w:r>
      <w:r w:rsidR="00A8274C">
        <w:rPr>
          <w:rFonts w:ascii="Arial" w:hAnsi="Arial" w:cs="Arial"/>
          <w:b/>
          <w:sz w:val="24"/>
          <w:szCs w:val="24"/>
        </w:rPr>
        <w:t xml:space="preserve"> persa (</w:t>
      </w:r>
      <w:r w:rsidR="00A8274C" w:rsidRPr="00A8274C">
        <w:rPr>
          <w:rFonts w:ascii="Arial" w:hAnsi="Arial" w:cs="Arial"/>
          <w:b/>
          <w:i/>
          <w:sz w:val="24"/>
          <w:szCs w:val="24"/>
        </w:rPr>
        <w:t>Citrus latifolia</w:t>
      </w:r>
      <w:r w:rsidR="00A8274C">
        <w:rPr>
          <w:rFonts w:ascii="Arial" w:hAnsi="Arial" w:cs="Arial"/>
          <w:b/>
          <w:sz w:val="24"/>
          <w:szCs w:val="24"/>
        </w:rPr>
        <w:t xml:space="preserve"> Tanaka)</w:t>
      </w:r>
      <w:r w:rsidR="00AA3EC2">
        <w:rPr>
          <w:rFonts w:ascii="Arial" w:hAnsi="Arial" w:cs="Arial"/>
          <w:b/>
          <w:sz w:val="24"/>
          <w:szCs w:val="24"/>
        </w:rPr>
        <w:t xml:space="preserve"> en Nayarit</w:t>
      </w:r>
      <w:r w:rsidR="00A716A1">
        <w:rPr>
          <w:rFonts w:ascii="Arial" w:hAnsi="Arial" w:cs="Arial"/>
          <w:b/>
          <w:sz w:val="24"/>
          <w:szCs w:val="24"/>
        </w:rPr>
        <w:t>, México</w:t>
      </w:r>
    </w:p>
    <w:p w:rsidR="000948C5" w:rsidRPr="000948C5" w:rsidRDefault="00662771" w:rsidP="000948C5">
      <w:pPr>
        <w:pStyle w:val="Sinespaciad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Rodríguez-Palomera M</w:t>
      </w:r>
      <w:r w:rsidR="000948C5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Start"/>
      <w:r w:rsidR="00A716A1">
        <w:rPr>
          <w:rFonts w:ascii="Arial" w:hAnsi="Arial" w:cs="Arial"/>
          <w:b/>
          <w:sz w:val="24"/>
          <w:szCs w:val="24"/>
          <w:vertAlign w:val="superscript"/>
        </w:rPr>
        <w:t>,2</w:t>
      </w:r>
      <w:proofErr w:type="gramEnd"/>
      <w:r>
        <w:rPr>
          <w:rFonts w:ascii="Arial" w:hAnsi="Arial" w:cs="Arial"/>
          <w:b/>
          <w:sz w:val="24"/>
          <w:szCs w:val="24"/>
        </w:rPr>
        <w:t>, Cambero-Campos OJ</w:t>
      </w:r>
      <w:r w:rsidR="00691D44">
        <w:rPr>
          <w:rFonts w:ascii="Arial" w:hAnsi="Arial" w:cs="Arial"/>
          <w:b/>
          <w:sz w:val="24"/>
          <w:szCs w:val="24"/>
          <w:vertAlign w:val="superscript"/>
        </w:rPr>
        <w:t>1,2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60AC7">
        <w:rPr>
          <w:rFonts w:ascii="Arial" w:hAnsi="Arial" w:cs="Arial"/>
          <w:b/>
          <w:sz w:val="24"/>
          <w:szCs w:val="24"/>
        </w:rPr>
        <w:t>Luna-Esquivel G</w:t>
      </w:r>
      <w:r w:rsidR="00691D44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F60AC7">
        <w:rPr>
          <w:rFonts w:ascii="Arial" w:hAnsi="Arial" w:cs="Arial"/>
          <w:b/>
          <w:sz w:val="24"/>
          <w:szCs w:val="24"/>
        </w:rPr>
        <w:t xml:space="preserve">, </w:t>
      </w:r>
      <w:r w:rsidR="00505B16">
        <w:rPr>
          <w:rFonts w:ascii="Arial" w:hAnsi="Arial" w:cs="Arial"/>
          <w:b/>
          <w:sz w:val="24"/>
          <w:szCs w:val="24"/>
        </w:rPr>
        <w:t>Estrada-Virgen MO</w:t>
      </w:r>
      <w:r w:rsidR="00505B16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505B1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Cambero-Nava KG</w:t>
      </w:r>
      <w:r w:rsidR="00691D44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662771" w:rsidRPr="00D476E7" w:rsidRDefault="000948C5" w:rsidP="000948C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691D44">
        <w:rPr>
          <w:rFonts w:ascii="Arial" w:hAnsi="Arial" w:cs="Arial"/>
          <w:b/>
          <w:sz w:val="24"/>
          <w:szCs w:val="24"/>
        </w:rPr>
        <w:t xml:space="preserve">Universidad Autónoma de Nayarit, Unidad Académica de Agricultura, Laboratorio de Parasitología Agrícola CEMIC 03. </w:t>
      </w:r>
      <w:r>
        <w:rPr>
          <w:rFonts w:ascii="Arial" w:hAnsi="Arial" w:cs="Arial"/>
          <w:b/>
          <w:sz w:val="24"/>
          <w:szCs w:val="24"/>
        </w:rPr>
        <w:t xml:space="preserve">Carretera Tepic-Compostela Km. 9. Xalisco, Nayarit, México. C.P. 63155. </w:t>
      </w:r>
      <w:r w:rsidRPr="000948C5">
        <w:rPr>
          <w:rFonts w:ascii="Arial" w:hAnsi="Arial" w:cs="Arial"/>
          <w:b/>
          <w:sz w:val="24"/>
          <w:szCs w:val="24"/>
        </w:rPr>
        <w:t xml:space="preserve">Tel: </w:t>
      </w:r>
      <w:r w:rsidR="00691D44">
        <w:rPr>
          <w:rFonts w:ascii="Arial" w:hAnsi="Arial" w:cs="Arial"/>
          <w:b/>
          <w:sz w:val="24"/>
          <w:szCs w:val="24"/>
        </w:rPr>
        <w:t xml:space="preserve">+ 52 </w:t>
      </w:r>
      <w:r w:rsidRPr="000948C5">
        <w:rPr>
          <w:rFonts w:ascii="Arial" w:hAnsi="Arial" w:cs="Arial"/>
          <w:b/>
          <w:sz w:val="24"/>
          <w:szCs w:val="24"/>
        </w:rPr>
        <w:t>(311) 211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48C5">
        <w:rPr>
          <w:rFonts w:ascii="Arial" w:hAnsi="Arial" w:cs="Arial"/>
          <w:b/>
          <w:sz w:val="24"/>
          <w:szCs w:val="24"/>
        </w:rPr>
        <w:t>1163</w:t>
      </w:r>
      <w:r w:rsidR="0086169F">
        <w:rPr>
          <w:rFonts w:ascii="Arial" w:hAnsi="Arial" w:cs="Arial"/>
          <w:b/>
          <w:sz w:val="24"/>
          <w:szCs w:val="24"/>
        </w:rPr>
        <w:t>.</w:t>
      </w:r>
      <w:r w:rsidR="0086169F" w:rsidRPr="0086169F">
        <w:rPr>
          <w:rFonts w:ascii="Arial" w:hAnsi="Arial" w:cs="Arial"/>
          <w:b/>
          <w:sz w:val="24"/>
          <w:szCs w:val="24"/>
        </w:rPr>
        <w:t xml:space="preserve"> </w:t>
      </w:r>
      <w:r w:rsidR="00D476E7">
        <w:rPr>
          <w:rFonts w:ascii="Arial" w:hAnsi="Arial" w:cs="Arial"/>
          <w:b/>
          <w:sz w:val="24"/>
          <w:szCs w:val="24"/>
        </w:rPr>
        <w:t>E-mail</w:t>
      </w:r>
      <w:r w:rsidR="00D476E7" w:rsidRPr="000948C5">
        <w:rPr>
          <w:rFonts w:ascii="Arial" w:hAnsi="Arial" w:cs="Arial"/>
          <w:b/>
          <w:sz w:val="24"/>
          <w:szCs w:val="24"/>
        </w:rPr>
        <w:t xml:space="preserve">: </w:t>
      </w:r>
      <w:hyperlink r:id="rId5" w:history="1">
        <w:r w:rsidR="00D476E7" w:rsidRPr="000948C5">
          <w:rPr>
            <w:rStyle w:val="Hipervnculo"/>
            <w:rFonts w:ascii="Arial" w:hAnsi="Arial" w:cs="Arial"/>
            <w:b/>
            <w:sz w:val="24"/>
            <w:szCs w:val="24"/>
          </w:rPr>
          <w:t>biorguezpal@gmail.com</w:t>
        </w:r>
      </w:hyperlink>
    </w:p>
    <w:p w:rsidR="00375615" w:rsidRDefault="000948C5" w:rsidP="000948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948C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505B16">
        <w:rPr>
          <w:rFonts w:ascii="Arial" w:hAnsi="Arial" w:cs="Arial"/>
          <w:b/>
          <w:sz w:val="24"/>
          <w:szCs w:val="24"/>
        </w:rPr>
        <w:t>Doctorado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48C5">
        <w:rPr>
          <w:rFonts w:ascii="Arial" w:hAnsi="Arial" w:cs="Arial"/>
          <w:b/>
          <w:sz w:val="24"/>
          <w:szCs w:val="24"/>
        </w:rPr>
        <w:t xml:space="preserve">en Ciencias Biológico Agropecuarias, Universidad Autónoma de Nayarit, Xalisco, Nayarit, México. </w:t>
      </w:r>
      <w:r w:rsidR="00D476E7">
        <w:rPr>
          <w:rFonts w:ascii="Arial" w:hAnsi="Arial" w:cs="Arial"/>
          <w:b/>
          <w:sz w:val="24"/>
          <w:szCs w:val="24"/>
        </w:rPr>
        <w:t xml:space="preserve"> </w:t>
      </w:r>
      <w:r w:rsidR="003F4F47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0948C5">
        <w:rPr>
          <w:rFonts w:ascii="Arial" w:hAnsi="Arial" w:cs="Arial"/>
          <w:b/>
          <w:sz w:val="24"/>
          <w:szCs w:val="24"/>
        </w:rPr>
        <w:t>Centro Universitario de la Costa, Universidad de Guadalajara, Puerto Vallarta, Jalisco, México.</w:t>
      </w:r>
      <w:r w:rsidR="00594D73">
        <w:rPr>
          <w:rFonts w:ascii="Arial" w:hAnsi="Arial" w:cs="Arial"/>
          <w:b/>
          <w:sz w:val="24"/>
          <w:szCs w:val="24"/>
        </w:rPr>
        <w:t xml:space="preserve"> </w:t>
      </w:r>
    </w:p>
    <w:p w:rsidR="00D476E7" w:rsidRDefault="00D476E7" w:rsidP="000948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0773B" w:rsidRPr="0092658A" w:rsidRDefault="00562DBB" w:rsidP="0092658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México, el cultivo de limón </w:t>
      </w:r>
      <w:r w:rsidR="00B722D1">
        <w:rPr>
          <w:rFonts w:ascii="Arial" w:hAnsi="Arial" w:cs="Arial"/>
          <w:sz w:val="24"/>
          <w:szCs w:val="24"/>
        </w:rPr>
        <w:t xml:space="preserve">persa </w:t>
      </w:r>
      <w:r>
        <w:rPr>
          <w:rFonts w:ascii="Arial" w:hAnsi="Arial" w:cs="Arial"/>
          <w:sz w:val="24"/>
          <w:szCs w:val="24"/>
        </w:rPr>
        <w:t xml:space="preserve">ocupa el segundo lugar a nivel </w:t>
      </w:r>
      <w:r w:rsidR="001A48D4">
        <w:rPr>
          <w:rFonts w:ascii="Arial" w:hAnsi="Arial" w:cs="Arial"/>
          <w:sz w:val="24"/>
          <w:szCs w:val="24"/>
        </w:rPr>
        <w:t xml:space="preserve">mundial con </w:t>
      </w:r>
      <w:r w:rsidR="00710A95">
        <w:rPr>
          <w:rFonts w:ascii="Arial" w:hAnsi="Arial" w:cs="Arial"/>
          <w:sz w:val="24"/>
          <w:szCs w:val="24"/>
        </w:rPr>
        <w:t>1</w:t>
      </w:r>
      <w:proofErr w:type="gramStart"/>
      <w:r w:rsidR="00710A95">
        <w:rPr>
          <w:rFonts w:ascii="Arial" w:hAnsi="Arial" w:cs="Arial"/>
          <w:sz w:val="24"/>
          <w:szCs w:val="24"/>
        </w:rPr>
        <w:t>,695,607</w:t>
      </w:r>
      <w:proofErr w:type="gramEnd"/>
      <w:r w:rsidR="001A48D4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 cosechadas en </w:t>
      </w:r>
      <w:r w:rsidR="00B722D1">
        <w:rPr>
          <w:rFonts w:ascii="Arial" w:hAnsi="Arial" w:cs="Arial"/>
          <w:sz w:val="24"/>
          <w:szCs w:val="24"/>
        </w:rPr>
        <w:t>80,863</w:t>
      </w:r>
      <w:r>
        <w:rPr>
          <w:rFonts w:ascii="Arial" w:hAnsi="Arial" w:cs="Arial"/>
          <w:sz w:val="24"/>
          <w:szCs w:val="24"/>
        </w:rPr>
        <w:t xml:space="preserve"> hectáreas. </w:t>
      </w:r>
      <w:r w:rsidR="008D6CDC">
        <w:rPr>
          <w:rFonts w:ascii="Arial" w:hAnsi="Arial" w:cs="Arial"/>
          <w:sz w:val="24"/>
          <w:szCs w:val="24"/>
        </w:rPr>
        <w:t>P</w:t>
      </w:r>
      <w:r w:rsidR="00B722D1">
        <w:rPr>
          <w:rFonts w:ascii="Arial" w:hAnsi="Arial" w:cs="Arial"/>
          <w:sz w:val="24"/>
          <w:szCs w:val="24"/>
        </w:rPr>
        <w:t xml:space="preserve">or volumen y extensión, Nayarit </w:t>
      </w:r>
      <w:r w:rsidR="00532756">
        <w:rPr>
          <w:rFonts w:ascii="Arial" w:hAnsi="Arial" w:cs="Arial"/>
          <w:sz w:val="24"/>
          <w:szCs w:val="24"/>
        </w:rPr>
        <w:t>ocupa</w:t>
      </w:r>
      <w:r w:rsidR="00B722D1">
        <w:rPr>
          <w:rFonts w:ascii="Arial" w:hAnsi="Arial" w:cs="Arial"/>
          <w:sz w:val="24"/>
          <w:szCs w:val="24"/>
        </w:rPr>
        <w:t xml:space="preserve"> el quinto lugar de producción </w:t>
      </w:r>
      <w:r w:rsidR="001A48D4">
        <w:rPr>
          <w:rFonts w:ascii="Arial" w:hAnsi="Arial" w:cs="Arial"/>
          <w:sz w:val="24"/>
          <w:szCs w:val="24"/>
        </w:rPr>
        <w:t>con 17,654 t</w:t>
      </w:r>
      <w:r w:rsidR="00B722D1">
        <w:rPr>
          <w:rFonts w:ascii="Arial" w:hAnsi="Arial" w:cs="Arial"/>
          <w:sz w:val="24"/>
          <w:szCs w:val="24"/>
        </w:rPr>
        <w:t xml:space="preserve"> dist</w:t>
      </w:r>
      <w:r w:rsidR="007B0DE8">
        <w:rPr>
          <w:rFonts w:ascii="Arial" w:hAnsi="Arial" w:cs="Arial"/>
          <w:sz w:val="24"/>
          <w:szCs w:val="24"/>
        </w:rPr>
        <w:t>ribuidas en 2</w:t>
      </w:r>
      <w:r w:rsidR="000D7A61">
        <w:rPr>
          <w:rFonts w:ascii="Arial" w:hAnsi="Arial" w:cs="Arial"/>
          <w:sz w:val="24"/>
          <w:szCs w:val="24"/>
        </w:rPr>
        <w:t xml:space="preserve">,174 ha. </w:t>
      </w:r>
      <w:r w:rsidR="0032744C">
        <w:rPr>
          <w:rFonts w:ascii="Arial" w:hAnsi="Arial" w:cs="Arial"/>
          <w:sz w:val="24"/>
          <w:szCs w:val="24"/>
        </w:rPr>
        <w:t>Actualmente existen</w:t>
      </w:r>
      <w:r w:rsidR="00F03508">
        <w:rPr>
          <w:rFonts w:ascii="Arial" w:hAnsi="Arial" w:cs="Arial"/>
          <w:sz w:val="24"/>
          <w:szCs w:val="24"/>
        </w:rPr>
        <w:t xml:space="preserve"> rie</w:t>
      </w:r>
      <w:r w:rsidR="00EF64D4">
        <w:rPr>
          <w:rFonts w:ascii="Arial" w:hAnsi="Arial" w:cs="Arial"/>
          <w:sz w:val="24"/>
          <w:szCs w:val="24"/>
        </w:rPr>
        <w:t>s</w:t>
      </w:r>
      <w:r w:rsidR="00F03508">
        <w:rPr>
          <w:rFonts w:ascii="Arial" w:hAnsi="Arial" w:cs="Arial"/>
          <w:sz w:val="24"/>
          <w:szCs w:val="24"/>
        </w:rPr>
        <w:t>gos fitosanitarios que</w:t>
      </w:r>
      <w:r w:rsidR="0079567F">
        <w:rPr>
          <w:rFonts w:ascii="Arial" w:hAnsi="Arial" w:cs="Arial"/>
          <w:sz w:val="24"/>
          <w:szCs w:val="24"/>
        </w:rPr>
        <w:t xml:space="preserve"> reducen</w:t>
      </w:r>
      <w:r w:rsidR="00EF64D4">
        <w:rPr>
          <w:rFonts w:ascii="Arial" w:hAnsi="Arial" w:cs="Arial"/>
          <w:sz w:val="24"/>
          <w:szCs w:val="24"/>
        </w:rPr>
        <w:t xml:space="preserve"> </w:t>
      </w:r>
      <w:r w:rsidR="00F03508">
        <w:rPr>
          <w:rFonts w:ascii="Arial" w:hAnsi="Arial" w:cs="Arial"/>
          <w:sz w:val="24"/>
          <w:szCs w:val="24"/>
        </w:rPr>
        <w:t>la calidad y cantidad de producción</w:t>
      </w:r>
      <w:r w:rsidR="00EF64D4">
        <w:rPr>
          <w:rFonts w:ascii="Arial" w:hAnsi="Arial" w:cs="Arial"/>
          <w:sz w:val="24"/>
          <w:szCs w:val="24"/>
        </w:rPr>
        <w:t xml:space="preserve"> </w:t>
      </w:r>
      <w:r w:rsidR="00281B8A">
        <w:rPr>
          <w:rFonts w:ascii="Arial" w:hAnsi="Arial" w:cs="Arial"/>
          <w:sz w:val="24"/>
          <w:szCs w:val="24"/>
        </w:rPr>
        <w:t xml:space="preserve">de plantas y </w:t>
      </w:r>
      <w:r w:rsidR="00C74D98">
        <w:rPr>
          <w:rFonts w:ascii="Arial" w:hAnsi="Arial" w:cs="Arial"/>
          <w:sz w:val="24"/>
          <w:szCs w:val="24"/>
        </w:rPr>
        <w:t>fruto</w:t>
      </w:r>
      <w:r w:rsidR="00281B8A">
        <w:rPr>
          <w:rFonts w:ascii="Arial" w:hAnsi="Arial" w:cs="Arial"/>
          <w:sz w:val="24"/>
          <w:szCs w:val="24"/>
        </w:rPr>
        <w:t>s</w:t>
      </w:r>
      <w:r w:rsidR="00C74D98">
        <w:rPr>
          <w:rFonts w:ascii="Arial" w:hAnsi="Arial" w:cs="Arial"/>
          <w:sz w:val="24"/>
          <w:szCs w:val="24"/>
        </w:rPr>
        <w:t xml:space="preserve">, </w:t>
      </w:r>
      <w:r w:rsidR="002070A9">
        <w:rPr>
          <w:rFonts w:ascii="Arial" w:hAnsi="Arial" w:cs="Arial"/>
          <w:sz w:val="24"/>
          <w:szCs w:val="24"/>
        </w:rPr>
        <w:t>destacando</w:t>
      </w:r>
      <w:r w:rsidR="005B6DBB">
        <w:rPr>
          <w:rFonts w:ascii="Arial" w:hAnsi="Arial" w:cs="Arial"/>
          <w:sz w:val="24"/>
          <w:szCs w:val="24"/>
        </w:rPr>
        <w:t xml:space="preserve"> </w:t>
      </w:r>
      <w:r w:rsidR="00C74D98">
        <w:rPr>
          <w:rFonts w:ascii="Arial" w:hAnsi="Arial" w:cs="Arial"/>
          <w:sz w:val="24"/>
          <w:szCs w:val="24"/>
        </w:rPr>
        <w:t xml:space="preserve">el Psílido Asiático de los Cítricos </w:t>
      </w:r>
      <w:r w:rsidR="00C74D98" w:rsidRPr="00F03508">
        <w:rPr>
          <w:rFonts w:ascii="Arial" w:hAnsi="Arial" w:cs="Arial"/>
          <w:i/>
          <w:sz w:val="24"/>
          <w:szCs w:val="24"/>
        </w:rPr>
        <w:t>Diaphorina citri</w:t>
      </w:r>
      <w:r w:rsidR="00C74D98">
        <w:rPr>
          <w:rFonts w:ascii="Arial" w:hAnsi="Arial" w:cs="Arial"/>
          <w:sz w:val="24"/>
          <w:szCs w:val="24"/>
        </w:rPr>
        <w:t xml:space="preserve"> Kuwayama</w:t>
      </w:r>
      <w:r w:rsidR="009F0869">
        <w:rPr>
          <w:rFonts w:ascii="Arial" w:hAnsi="Arial" w:cs="Arial"/>
          <w:sz w:val="24"/>
          <w:szCs w:val="24"/>
        </w:rPr>
        <w:t xml:space="preserve"> </w:t>
      </w:r>
      <w:r w:rsidR="0086223A">
        <w:rPr>
          <w:rFonts w:ascii="Arial" w:hAnsi="Arial" w:cs="Arial"/>
          <w:sz w:val="24"/>
          <w:szCs w:val="24"/>
        </w:rPr>
        <w:t xml:space="preserve">y el </w:t>
      </w:r>
      <w:r w:rsidR="00532756">
        <w:rPr>
          <w:rFonts w:ascii="Arial" w:hAnsi="Arial" w:cs="Arial"/>
          <w:sz w:val="24"/>
          <w:szCs w:val="24"/>
        </w:rPr>
        <w:t>Pulgón Café de los C</w:t>
      </w:r>
      <w:r w:rsidR="005B6DBB">
        <w:rPr>
          <w:rFonts w:ascii="Arial" w:hAnsi="Arial" w:cs="Arial"/>
          <w:sz w:val="24"/>
          <w:szCs w:val="24"/>
        </w:rPr>
        <w:t xml:space="preserve">ítricos </w:t>
      </w:r>
      <w:r w:rsidR="005B6DBB" w:rsidRPr="005B6DBB">
        <w:rPr>
          <w:rFonts w:ascii="Arial" w:hAnsi="Arial" w:cs="Arial"/>
          <w:i/>
          <w:sz w:val="24"/>
          <w:szCs w:val="24"/>
        </w:rPr>
        <w:t>Toxoptera citricida</w:t>
      </w:r>
      <w:r w:rsidR="005B6DBB">
        <w:rPr>
          <w:rFonts w:ascii="Arial" w:hAnsi="Arial" w:cs="Arial"/>
          <w:sz w:val="24"/>
          <w:szCs w:val="24"/>
        </w:rPr>
        <w:t xml:space="preserve"> Kirkaldy,</w:t>
      </w:r>
      <w:r w:rsidR="007B651B">
        <w:rPr>
          <w:rFonts w:ascii="Arial" w:hAnsi="Arial" w:cs="Arial"/>
          <w:sz w:val="24"/>
          <w:szCs w:val="24"/>
        </w:rPr>
        <w:t xml:space="preserve"> transmisor</w:t>
      </w:r>
      <w:r w:rsidR="0032744C">
        <w:rPr>
          <w:rFonts w:ascii="Arial" w:hAnsi="Arial" w:cs="Arial"/>
          <w:sz w:val="24"/>
          <w:szCs w:val="24"/>
        </w:rPr>
        <w:t xml:space="preserve">es </w:t>
      </w:r>
      <w:r w:rsidR="00FD2E64">
        <w:rPr>
          <w:rFonts w:ascii="Arial" w:hAnsi="Arial" w:cs="Arial"/>
          <w:sz w:val="24"/>
          <w:szCs w:val="24"/>
        </w:rPr>
        <w:t xml:space="preserve">de la enfermedad del </w:t>
      </w:r>
      <w:r w:rsidR="0032744C">
        <w:rPr>
          <w:rFonts w:ascii="Arial" w:hAnsi="Arial" w:cs="Arial"/>
          <w:sz w:val="24"/>
          <w:szCs w:val="24"/>
        </w:rPr>
        <w:t>“</w:t>
      </w:r>
      <w:r w:rsidR="009F0869">
        <w:rPr>
          <w:rFonts w:ascii="Arial" w:hAnsi="Arial" w:cs="Arial"/>
          <w:sz w:val="24"/>
          <w:szCs w:val="24"/>
        </w:rPr>
        <w:t>Huanglongbing</w:t>
      </w:r>
      <w:r w:rsidR="0032744C">
        <w:rPr>
          <w:rFonts w:ascii="Arial" w:hAnsi="Arial" w:cs="Arial"/>
          <w:sz w:val="24"/>
          <w:szCs w:val="24"/>
        </w:rPr>
        <w:t>”</w:t>
      </w:r>
      <w:r w:rsidR="009F0869">
        <w:rPr>
          <w:rFonts w:ascii="Arial" w:hAnsi="Arial" w:cs="Arial"/>
          <w:sz w:val="24"/>
          <w:szCs w:val="24"/>
        </w:rPr>
        <w:t xml:space="preserve"> y</w:t>
      </w:r>
      <w:r w:rsidR="007B651B">
        <w:rPr>
          <w:rFonts w:ascii="Arial" w:hAnsi="Arial" w:cs="Arial"/>
          <w:sz w:val="24"/>
          <w:szCs w:val="24"/>
        </w:rPr>
        <w:t xml:space="preserve"> </w:t>
      </w:r>
      <w:r w:rsidR="005B6DBB">
        <w:rPr>
          <w:rFonts w:ascii="Arial" w:hAnsi="Arial" w:cs="Arial"/>
          <w:sz w:val="24"/>
          <w:szCs w:val="24"/>
        </w:rPr>
        <w:t xml:space="preserve">del Virus de la </w:t>
      </w:r>
      <w:r w:rsidR="007B651B">
        <w:rPr>
          <w:rFonts w:ascii="Arial" w:hAnsi="Arial" w:cs="Arial"/>
          <w:sz w:val="24"/>
          <w:szCs w:val="24"/>
        </w:rPr>
        <w:t>Tristeza de los Cítr</w:t>
      </w:r>
      <w:r w:rsidR="0086223A">
        <w:rPr>
          <w:rFonts w:ascii="Arial" w:hAnsi="Arial" w:cs="Arial"/>
          <w:sz w:val="24"/>
          <w:szCs w:val="24"/>
        </w:rPr>
        <w:t xml:space="preserve">icos </w:t>
      </w:r>
      <w:r w:rsidR="009F0869">
        <w:rPr>
          <w:rFonts w:ascii="Arial" w:hAnsi="Arial" w:cs="Arial"/>
          <w:sz w:val="24"/>
          <w:szCs w:val="24"/>
        </w:rPr>
        <w:t>respectivamente</w:t>
      </w:r>
      <w:r w:rsidR="00FD2E64">
        <w:rPr>
          <w:rFonts w:ascii="Arial" w:hAnsi="Arial" w:cs="Arial"/>
          <w:sz w:val="24"/>
          <w:szCs w:val="24"/>
        </w:rPr>
        <w:t xml:space="preserve">. </w:t>
      </w:r>
      <w:r w:rsidR="0032744C">
        <w:rPr>
          <w:rFonts w:ascii="Arial" w:hAnsi="Arial" w:cs="Arial"/>
          <w:sz w:val="24"/>
          <w:szCs w:val="24"/>
        </w:rPr>
        <w:t>L</w:t>
      </w:r>
      <w:r w:rsidR="00B71670">
        <w:rPr>
          <w:rFonts w:ascii="Arial" w:hAnsi="Arial" w:cs="Arial"/>
          <w:sz w:val="24"/>
          <w:szCs w:val="24"/>
        </w:rPr>
        <w:t>a incidencia de insectos fit</w:t>
      </w:r>
      <w:r w:rsidR="00AA3EC2">
        <w:rPr>
          <w:rFonts w:ascii="Arial" w:hAnsi="Arial" w:cs="Arial"/>
          <w:sz w:val="24"/>
          <w:szCs w:val="24"/>
        </w:rPr>
        <w:t>ófagos asociados a este cultivo</w:t>
      </w:r>
      <w:r w:rsidR="00B71670">
        <w:rPr>
          <w:rFonts w:ascii="Arial" w:hAnsi="Arial" w:cs="Arial"/>
          <w:sz w:val="24"/>
          <w:szCs w:val="24"/>
        </w:rPr>
        <w:t xml:space="preserve"> </w:t>
      </w:r>
      <w:r w:rsidR="004746B7">
        <w:rPr>
          <w:rFonts w:ascii="Arial" w:hAnsi="Arial" w:cs="Arial"/>
          <w:sz w:val="24"/>
          <w:szCs w:val="24"/>
        </w:rPr>
        <w:t>va en aumento</w:t>
      </w:r>
      <w:r w:rsidR="000416DB">
        <w:rPr>
          <w:rFonts w:ascii="Arial" w:hAnsi="Arial" w:cs="Arial"/>
          <w:sz w:val="24"/>
          <w:szCs w:val="24"/>
        </w:rPr>
        <w:t xml:space="preserve"> debido a las aplicaciones </w:t>
      </w:r>
      <w:r w:rsidR="004746B7">
        <w:rPr>
          <w:rFonts w:ascii="Arial" w:hAnsi="Arial" w:cs="Arial"/>
          <w:sz w:val="24"/>
          <w:szCs w:val="24"/>
        </w:rPr>
        <w:t xml:space="preserve">de </w:t>
      </w:r>
      <w:r w:rsidR="000D7A61">
        <w:rPr>
          <w:rFonts w:ascii="Arial" w:hAnsi="Arial" w:cs="Arial"/>
          <w:sz w:val="24"/>
          <w:szCs w:val="24"/>
        </w:rPr>
        <w:t>pesticidas</w:t>
      </w:r>
      <w:r w:rsidR="004746B7">
        <w:rPr>
          <w:rFonts w:ascii="Arial" w:hAnsi="Arial" w:cs="Arial"/>
          <w:sz w:val="24"/>
          <w:szCs w:val="24"/>
        </w:rPr>
        <w:t xml:space="preserve"> que utilizan para el control de estas plagas, lo cual reduce la efectividad de los enemigos naturales e incrementa la aparición de </w:t>
      </w:r>
      <w:r w:rsidR="000416DB">
        <w:rPr>
          <w:rFonts w:ascii="Arial" w:hAnsi="Arial" w:cs="Arial"/>
          <w:sz w:val="24"/>
          <w:szCs w:val="24"/>
        </w:rPr>
        <w:t xml:space="preserve">plagas secundarias </w:t>
      </w:r>
      <w:r w:rsidR="0086223A">
        <w:rPr>
          <w:rFonts w:ascii="Arial" w:hAnsi="Arial" w:cs="Arial"/>
          <w:sz w:val="24"/>
          <w:szCs w:val="24"/>
        </w:rPr>
        <w:t xml:space="preserve">como el minador de la hoja </w:t>
      </w:r>
      <w:r w:rsidR="0086223A" w:rsidRPr="000416DB">
        <w:rPr>
          <w:rFonts w:ascii="Arial" w:hAnsi="Arial" w:cs="Arial"/>
          <w:i/>
          <w:sz w:val="24"/>
          <w:szCs w:val="24"/>
        </w:rPr>
        <w:t>Phyllocnistis citrella</w:t>
      </w:r>
      <w:r w:rsidR="0086223A">
        <w:rPr>
          <w:rFonts w:ascii="Arial" w:hAnsi="Arial" w:cs="Arial"/>
          <w:sz w:val="24"/>
          <w:szCs w:val="24"/>
        </w:rPr>
        <w:t xml:space="preserve"> Stainton, la escama </w:t>
      </w:r>
      <w:r w:rsidR="0086223A" w:rsidRPr="004746B7">
        <w:rPr>
          <w:rFonts w:ascii="Arial" w:hAnsi="Arial" w:cs="Arial"/>
          <w:i/>
          <w:sz w:val="24"/>
          <w:szCs w:val="24"/>
        </w:rPr>
        <w:t>Coccus hesperidum</w:t>
      </w:r>
      <w:r w:rsidR="0079567F">
        <w:rPr>
          <w:rFonts w:ascii="Arial" w:hAnsi="Arial" w:cs="Arial"/>
          <w:i/>
          <w:sz w:val="24"/>
          <w:szCs w:val="24"/>
        </w:rPr>
        <w:t xml:space="preserve"> </w:t>
      </w:r>
      <w:r w:rsidR="0079567F">
        <w:rPr>
          <w:rFonts w:ascii="Arial" w:hAnsi="Arial" w:cs="Arial"/>
          <w:sz w:val="24"/>
          <w:szCs w:val="24"/>
        </w:rPr>
        <w:t>Linnaeus</w:t>
      </w:r>
      <w:r w:rsidR="0086223A">
        <w:rPr>
          <w:rFonts w:ascii="Arial" w:hAnsi="Arial" w:cs="Arial"/>
          <w:sz w:val="24"/>
          <w:szCs w:val="24"/>
        </w:rPr>
        <w:t xml:space="preserve">, piojos harinosos del género </w:t>
      </w:r>
      <w:r w:rsidR="0086223A" w:rsidRPr="0086223A">
        <w:rPr>
          <w:rFonts w:ascii="Arial" w:hAnsi="Arial" w:cs="Arial"/>
          <w:i/>
          <w:sz w:val="24"/>
          <w:szCs w:val="24"/>
        </w:rPr>
        <w:t>Planococcus</w:t>
      </w:r>
      <w:r w:rsidR="0086223A">
        <w:rPr>
          <w:rFonts w:ascii="Arial" w:hAnsi="Arial" w:cs="Arial"/>
          <w:sz w:val="24"/>
          <w:szCs w:val="24"/>
        </w:rPr>
        <w:t xml:space="preserve">, el trips </w:t>
      </w:r>
      <w:r w:rsidR="0079567F">
        <w:rPr>
          <w:rFonts w:ascii="Arial" w:hAnsi="Arial" w:cs="Arial"/>
          <w:i/>
          <w:sz w:val="24"/>
          <w:szCs w:val="24"/>
        </w:rPr>
        <w:t>Scirtot</w:t>
      </w:r>
      <w:r w:rsidR="0086223A" w:rsidRPr="004746B7">
        <w:rPr>
          <w:rFonts w:ascii="Arial" w:hAnsi="Arial" w:cs="Arial"/>
          <w:i/>
          <w:sz w:val="24"/>
          <w:szCs w:val="24"/>
        </w:rPr>
        <w:t>h</w:t>
      </w:r>
      <w:r w:rsidR="0079567F">
        <w:rPr>
          <w:rFonts w:ascii="Arial" w:hAnsi="Arial" w:cs="Arial"/>
          <w:i/>
          <w:sz w:val="24"/>
          <w:szCs w:val="24"/>
        </w:rPr>
        <w:t>r</w:t>
      </w:r>
      <w:r w:rsidR="0086223A" w:rsidRPr="004746B7">
        <w:rPr>
          <w:rFonts w:ascii="Arial" w:hAnsi="Arial" w:cs="Arial"/>
          <w:i/>
          <w:sz w:val="24"/>
          <w:szCs w:val="24"/>
        </w:rPr>
        <w:t>ips citri</w:t>
      </w:r>
      <w:r w:rsidR="0086223A">
        <w:rPr>
          <w:rFonts w:ascii="Arial" w:hAnsi="Arial" w:cs="Arial"/>
          <w:sz w:val="24"/>
          <w:szCs w:val="24"/>
        </w:rPr>
        <w:t xml:space="preserve"> </w:t>
      </w:r>
      <w:r w:rsidR="0079567F">
        <w:rPr>
          <w:rFonts w:ascii="Arial" w:hAnsi="Arial" w:cs="Arial"/>
          <w:sz w:val="24"/>
          <w:szCs w:val="24"/>
        </w:rPr>
        <w:t xml:space="preserve">Moulton </w:t>
      </w:r>
      <w:r w:rsidR="0086223A">
        <w:rPr>
          <w:rFonts w:ascii="Arial" w:hAnsi="Arial" w:cs="Arial"/>
          <w:sz w:val="24"/>
          <w:szCs w:val="24"/>
        </w:rPr>
        <w:t>y varias especies de ácaros fitófagos</w:t>
      </w:r>
      <w:r w:rsidR="0086223A" w:rsidRPr="00425D41">
        <w:rPr>
          <w:rFonts w:ascii="Arial" w:hAnsi="Arial" w:cs="Arial"/>
          <w:sz w:val="24"/>
          <w:szCs w:val="24"/>
        </w:rPr>
        <w:t xml:space="preserve">. </w:t>
      </w:r>
      <w:r w:rsidR="003066F7" w:rsidRPr="00425D41">
        <w:rPr>
          <w:rFonts w:ascii="Arial" w:hAnsi="Arial" w:cs="Arial"/>
          <w:sz w:val="24"/>
          <w:szCs w:val="24"/>
        </w:rPr>
        <w:t>D</w:t>
      </w:r>
      <w:r w:rsidR="00AF575C" w:rsidRPr="00425D41">
        <w:rPr>
          <w:rFonts w:ascii="Arial" w:hAnsi="Arial" w:cs="Arial"/>
          <w:sz w:val="24"/>
          <w:szCs w:val="24"/>
        </w:rPr>
        <w:t xml:space="preserve">urante los últimos años, </w:t>
      </w:r>
      <w:r w:rsidR="00D60B28" w:rsidRPr="00425D41">
        <w:rPr>
          <w:rFonts w:ascii="Arial" w:hAnsi="Arial" w:cs="Arial"/>
          <w:sz w:val="24"/>
          <w:szCs w:val="24"/>
        </w:rPr>
        <w:t xml:space="preserve">en Nayarit </w:t>
      </w:r>
      <w:r w:rsidR="00AF575C" w:rsidRPr="00425D41">
        <w:rPr>
          <w:rFonts w:ascii="Arial" w:hAnsi="Arial" w:cs="Arial"/>
          <w:sz w:val="24"/>
          <w:szCs w:val="24"/>
        </w:rPr>
        <w:t xml:space="preserve">se </w:t>
      </w:r>
      <w:r w:rsidR="003066F7" w:rsidRPr="00425D41">
        <w:rPr>
          <w:rFonts w:ascii="Arial" w:hAnsi="Arial" w:cs="Arial"/>
          <w:sz w:val="24"/>
          <w:szCs w:val="24"/>
        </w:rPr>
        <w:t>ha detectado</w:t>
      </w:r>
      <w:r w:rsidR="00AF575C" w:rsidRPr="00425D41">
        <w:rPr>
          <w:rFonts w:ascii="Arial" w:hAnsi="Arial" w:cs="Arial"/>
          <w:sz w:val="24"/>
          <w:szCs w:val="24"/>
        </w:rPr>
        <w:t xml:space="preserve"> la presencia de especímenes adultos de la familia Phlaeothripidae </w:t>
      </w:r>
      <w:r w:rsidR="003066F7" w:rsidRPr="00425D41">
        <w:rPr>
          <w:rFonts w:ascii="Arial" w:hAnsi="Arial" w:cs="Arial"/>
          <w:sz w:val="24"/>
          <w:szCs w:val="24"/>
        </w:rPr>
        <w:t>en árboles</w:t>
      </w:r>
      <w:r w:rsidR="00AF575C" w:rsidRPr="00425D41">
        <w:rPr>
          <w:rFonts w:ascii="Arial" w:hAnsi="Arial" w:cs="Arial"/>
          <w:sz w:val="24"/>
          <w:szCs w:val="24"/>
        </w:rPr>
        <w:t xml:space="preserve"> de limón persa</w:t>
      </w:r>
      <w:r w:rsidR="00D60B28" w:rsidRPr="00425D41">
        <w:rPr>
          <w:rFonts w:ascii="Arial" w:hAnsi="Arial" w:cs="Arial"/>
          <w:sz w:val="24"/>
          <w:szCs w:val="24"/>
        </w:rPr>
        <w:t xml:space="preserve">, </w:t>
      </w:r>
      <w:r w:rsidR="00AF575C" w:rsidRPr="00425D41">
        <w:rPr>
          <w:rFonts w:ascii="Arial" w:hAnsi="Arial" w:cs="Arial"/>
          <w:sz w:val="24"/>
          <w:szCs w:val="24"/>
        </w:rPr>
        <w:t>por lo que el objetivo del presen</w:t>
      </w:r>
      <w:r w:rsidR="00D60B28" w:rsidRPr="00425D41">
        <w:rPr>
          <w:rFonts w:ascii="Arial" w:hAnsi="Arial" w:cs="Arial"/>
          <w:sz w:val="24"/>
          <w:szCs w:val="24"/>
        </w:rPr>
        <w:t>te trabajo fue</w:t>
      </w:r>
      <w:r w:rsidR="003E03A5" w:rsidRPr="00425D41">
        <w:rPr>
          <w:rFonts w:ascii="Arial" w:hAnsi="Arial" w:cs="Arial"/>
          <w:sz w:val="24"/>
          <w:szCs w:val="24"/>
        </w:rPr>
        <w:t xml:space="preserve"> identificar a los trips</w:t>
      </w:r>
      <w:r w:rsidR="00D60B28" w:rsidRPr="00425D41">
        <w:rPr>
          <w:rFonts w:ascii="Arial" w:hAnsi="Arial" w:cs="Arial"/>
          <w:sz w:val="24"/>
          <w:szCs w:val="24"/>
        </w:rPr>
        <w:t xml:space="preserve"> </w:t>
      </w:r>
      <w:r w:rsidR="00A31733" w:rsidRPr="00425D41">
        <w:rPr>
          <w:rFonts w:ascii="Arial" w:hAnsi="Arial" w:cs="Arial"/>
          <w:sz w:val="24"/>
          <w:szCs w:val="24"/>
        </w:rPr>
        <w:t>encontrados</w:t>
      </w:r>
      <w:r w:rsidR="003E03A5" w:rsidRPr="00425D41">
        <w:rPr>
          <w:rFonts w:ascii="Arial" w:hAnsi="Arial" w:cs="Arial"/>
          <w:sz w:val="24"/>
          <w:szCs w:val="24"/>
        </w:rPr>
        <w:t xml:space="preserve"> en dicho cultivo </w:t>
      </w:r>
      <w:r w:rsidR="00AF575C" w:rsidRPr="00425D41">
        <w:rPr>
          <w:rFonts w:ascii="Arial" w:hAnsi="Arial" w:cs="Arial"/>
          <w:sz w:val="24"/>
          <w:szCs w:val="24"/>
        </w:rPr>
        <w:t xml:space="preserve">y </w:t>
      </w:r>
      <w:r w:rsidR="00A31733" w:rsidRPr="00425D41">
        <w:rPr>
          <w:rFonts w:ascii="Arial" w:hAnsi="Arial" w:cs="Arial"/>
          <w:sz w:val="24"/>
          <w:szCs w:val="24"/>
        </w:rPr>
        <w:t xml:space="preserve">determinar </w:t>
      </w:r>
      <w:r w:rsidR="00AF575C" w:rsidRPr="00425D41">
        <w:rPr>
          <w:rFonts w:ascii="Arial" w:hAnsi="Arial" w:cs="Arial"/>
          <w:sz w:val="24"/>
          <w:szCs w:val="24"/>
        </w:rPr>
        <w:t xml:space="preserve">el papel que ejercen </w:t>
      </w:r>
      <w:r w:rsidR="003E03A5" w:rsidRPr="00425D41">
        <w:rPr>
          <w:rFonts w:ascii="Arial" w:hAnsi="Arial" w:cs="Arial"/>
          <w:sz w:val="24"/>
          <w:szCs w:val="24"/>
        </w:rPr>
        <w:t xml:space="preserve">dentro del mismo. </w:t>
      </w:r>
      <w:r w:rsidR="004746B7">
        <w:rPr>
          <w:rFonts w:ascii="Arial" w:hAnsi="Arial" w:cs="Arial"/>
          <w:sz w:val="24"/>
          <w:szCs w:val="24"/>
        </w:rPr>
        <w:t>Se realizaron muestreos directos</w:t>
      </w:r>
      <w:r w:rsidR="0079567F">
        <w:rPr>
          <w:rFonts w:ascii="Arial" w:hAnsi="Arial" w:cs="Arial"/>
          <w:sz w:val="24"/>
          <w:szCs w:val="24"/>
        </w:rPr>
        <w:t xml:space="preserve"> sobre </w:t>
      </w:r>
      <w:r w:rsidR="00FF5B86">
        <w:rPr>
          <w:rFonts w:ascii="Arial" w:hAnsi="Arial" w:cs="Arial"/>
          <w:sz w:val="24"/>
          <w:szCs w:val="24"/>
        </w:rPr>
        <w:t>árboles</w:t>
      </w:r>
      <w:r w:rsidR="004746B7">
        <w:rPr>
          <w:rFonts w:ascii="Arial" w:hAnsi="Arial" w:cs="Arial"/>
          <w:sz w:val="24"/>
          <w:szCs w:val="24"/>
        </w:rPr>
        <w:t xml:space="preserve"> </w:t>
      </w:r>
      <w:r w:rsidR="00532756">
        <w:rPr>
          <w:rFonts w:ascii="Arial" w:hAnsi="Arial" w:cs="Arial"/>
          <w:sz w:val="24"/>
          <w:szCs w:val="24"/>
        </w:rPr>
        <w:t xml:space="preserve">de limón </w:t>
      </w:r>
      <w:r w:rsidR="00FF5B86">
        <w:rPr>
          <w:rFonts w:ascii="Arial" w:hAnsi="Arial" w:cs="Arial"/>
          <w:sz w:val="24"/>
          <w:szCs w:val="24"/>
        </w:rPr>
        <w:t>establecido</w:t>
      </w:r>
      <w:r w:rsidR="004746B7">
        <w:rPr>
          <w:rFonts w:ascii="Arial" w:hAnsi="Arial" w:cs="Arial"/>
          <w:sz w:val="24"/>
          <w:szCs w:val="24"/>
        </w:rPr>
        <w:t>s en el campo experimental de la Unidad Académica de A</w:t>
      </w:r>
      <w:r w:rsidR="00FF5B86">
        <w:rPr>
          <w:rFonts w:ascii="Arial" w:hAnsi="Arial" w:cs="Arial"/>
          <w:sz w:val="24"/>
          <w:szCs w:val="24"/>
        </w:rPr>
        <w:t xml:space="preserve">gricultura y en el Campus </w:t>
      </w:r>
      <w:r w:rsidR="002070A9">
        <w:rPr>
          <w:rFonts w:ascii="Arial" w:hAnsi="Arial" w:cs="Arial"/>
          <w:sz w:val="24"/>
          <w:szCs w:val="24"/>
        </w:rPr>
        <w:t xml:space="preserve">Universitario de la UAN. </w:t>
      </w:r>
      <w:r w:rsidR="00FF5B86">
        <w:rPr>
          <w:rFonts w:ascii="Arial" w:hAnsi="Arial" w:cs="Arial"/>
          <w:sz w:val="24"/>
          <w:szCs w:val="24"/>
        </w:rPr>
        <w:t xml:space="preserve">El material biológico se depositó en </w:t>
      </w:r>
      <w:r w:rsidR="00505B16">
        <w:rPr>
          <w:rFonts w:ascii="Arial" w:hAnsi="Arial" w:cs="Arial"/>
          <w:sz w:val="24"/>
          <w:szCs w:val="24"/>
        </w:rPr>
        <w:t xml:space="preserve">frascos de plástico de 50 ml con alcohol etílico al 70% </w:t>
      </w:r>
      <w:r w:rsidR="00FF5B86">
        <w:rPr>
          <w:rFonts w:ascii="Arial" w:hAnsi="Arial" w:cs="Arial"/>
          <w:sz w:val="24"/>
          <w:szCs w:val="24"/>
        </w:rPr>
        <w:t xml:space="preserve">y se trasladó al Laboratorio de Parasitología Agrícola del CEMIC 03 para realizar el montaje e identificación de los especímenes. De acuerdo a las características morfológicas observadas, se determinó que la especie de trips presente en el cultivo de limón fue </w:t>
      </w:r>
      <w:r w:rsidR="00FF5B86" w:rsidRPr="008B2415">
        <w:rPr>
          <w:rFonts w:ascii="Arial" w:hAnsi="Arial" w:cs="Arial"/>
          <w:i/>
          <w:sz w:val="24"/>
          <w:szCs w:val="24"/>
        </w:rPr>
        <w:t>Gynaikothrips uzeli</w:t>
      </w:r>
      <w:r w:rsidR="00FF5B86">
        <w:rPr>
          <w:rFonts w:ascii="Arial" w:hAnsi="Arial" w:cs="Arial"/>
          <w:sz w:val="24"/>
          <w:szCs w:val="24"/>
        </w:rPr>
        <w:t>,</w:t>
      </w:r>
      <w:r w:rsidR="003F4F47">
        <w:rPr>
          <w:rFonts w:ascii="Arial" w:hAnsi="Arial" w:cs="Arial"/>
          <w:sz w:val="24"/>
          <w:szCs w:val="24"/>
        </w:rPr>
        <w:t xml:space="preserve"> </w:t>
      </w:r>
      <w:r w:rsidR="00505B16">
        <w:rPr>
          <w:rFonts w:ascii="Arial" w:hAnsi="Arial" w:cs="Arial"/>
          <w:sz w:val="24"/>
          <w:szCs w:val="24"/>
        </w:rPr>
        <w:t>dicha especie es c</w:t>
      </w:r>
      <w:r w:rsidR="003E03A5">
        <w:rPr>
          <w:rFonts w:ascii="Arial" w:hAnsi="Arial" w:cs="Arial"/>
          <w:sz w:val="24"/>
          <w:szCs w:val="24"/>
        </w:rPr>
        <w:t xml:space="preserve">atalogada </w:t>
      </w:r>
      <w:r w:rsidR="00505B16">
        <w:rPr>
          <w:rFonts w:ascii="Arial" w:hAnsi="Arial" w:cs="Arial"/>
          <w:sz w:val="24"/>
          <w:szCs w:val="24"/>
        </w:rPr>
        <w:t xml:space="preserve">como específica para </w:t>
      </w:r>
      <w:r w:rsidR="00505B16" w:rsidRPr="00505B16">
        <w:rPr>
          <w:rFonts w:ascii="Arial" w:hAnsi="Arial" w:cs="Arial"/>
          <w:i/>
          <w:sz w:val="24"/>
          <w:szCs w:val="24"/>
        </w:rPr>
        <w:t>Ficus benjamina</w:t>
      </w:r>
      <w:r w:rsidR="00AF575C">
        <w:rPr>
          <w:rFonts w:ascii="Arial" w:hAnsi="Arial" w:cs="Arial"/>
          <w:i/>
          <w:sz w:val="24"/>
          <w:szCs w:val="24"/>
        </w:rPr>
        <w:t xml:space="preserve"> </w:t>
      </w:r>
      <w:r w:rsidR="00AF575C">
        <w:rPr>
          <w:rFonts w:ascii="Arial" w:hAnsi="Arial" w:cs="Arial"/>
          <w:sz w:val="24"/>
          <w:szCs w:val="24"/>
        </w:rPr>
        <w:t>L.</w:t>
      </w:r>
      <w:r w:rsidR="00505B16">
        <w:rPr>
          <w:rFonts w:ascii="Arial" w:hAnsi="Arial" w:cs="Arial"/>
          <w:sz w:val="24"/>
          <w:szCs w:val="24"/>
        </w:rPr>
        <w:t xml:space="preserve">, </w:t>
      </w:r>
      <w:r w:rsidR="00025B57">
        <w:rPr>
          <w:rFonts w:ascii="Arial" w:hAnsi="Arial" w:cs="Arial"/>
          <w:sz w:val="24"/>
          <w:szCs w:val="24"/>
        </w:rPr>
        <w:t>y en este</w:t>
      </w:r>
      <w:r w:rsidR="00505B16">
        <w:rPr>
          <w:rFonts w:ascii="Arial" w:hAnsi="Arial" w:cs="Arial"/>
          <w:sz w:val="24"/>
          <w:szCs w:val="24"/>
        </w:rPr>
        <w:t xml:space="preserve"> estudio se podría considerar </w:t>
      </w:r>
      <w:r w:rsidR="00025B57">
        <w:rPr>
          <w:rFonts w:ascii="Arial" w:hAnsi="Arial" w:cs="Arial"/>
          <w:sz w:val="24"/>
          <w:szCs w:val="24"/>
        </w:rPr>
        <w:t xml:space="preserve">como </w:t>
      </w:r>
      <w:r w:rsidR="00425D41">
        <w:rPr>
          <w:rFonts w:ascii="Arial" w:hAnsi="Arial" w:cs="Arial"/>
          <w:sz w:val="24"/>
          <w:szCs w:val="24"/>
        </w:rPr>
        <w:t xml:space="preserve">una </w:t>
      </w:r>
      <w:r w:rsidR="001451C2">
        <w:rPr>
          <w:rFonts w:ascii="Arial" w:hAnsi="Arial" w:cs="Arial"/>
          <w:sz w:val="24"/>
          <w:szCs w:val="24"/>
        </w:rPr>
        <w:t>especie visitante al no detectar</w:t>
      </w:r>
      <w:r w:rsidR="00505B16">
        <w:rPr>
          <w:rFonts w:ascii="Arial" w:hAnsi="Arial" w:cs="Arial"/>
          <w:sz w:val="24"/>
          <w:szCs w:val="24"/>
        </w:rPr>
        <w:t xml:space="preserve"> daños </w:t>
      </w:r>
      <w:r w:rsidR="000741C0">
        <w:rPr>
          <w:rFonts w:ascii="Arial" w:hAnsi="Arial" w:cs="Arial"/>
          <w:sz w:val="24"/>
          <w:szCs w:val="24"/>
        </w:rPr>
        <w:t>en el follaje y</w:t>
      </w:r>
      <w:r w:rsidR="00505B16">
        <w:rPr>
          <w:rFonts w:ascii="Arial" w:hAnsi="Arial" w:cs="Arial"/>
          <w:sz w:val="24"/>
          <w:szCs w:val="24"/>
        </w:rPr>
        <w:t>/o</w:t>
      </w:r>
      <w:r w:rsidR="000741C0">
        <w:rPr>
          <w:rFonts w:ascii="Arial" w:hAnsi="Arial" w:cs="Arial"/>
          <w:sz w:val="24"/>
          <w:szCs w:val="24"/>
        </w:rPr>
        <w:t xml:space="preserve"> frutos de limón persa</w:t>
      </w:r>
      <w:r w:rsidR="00505B16">
        <w:rPr>
          <w:rFonts w:ascii="Arial" w:hAnsi="Arial" w:cs="Arial"/>
          <w:sz w:val="24"/>
          <w:szCs w:val="24"/>
        </w:rPr>
        <w:t>.</w:t>
      </w:r>
    </w:p>
    <w:sectPr w:rsidR="0020773B" w:rsidRPr="0092658A" w:rsidSect="001A2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AE"/>
    <w:rsid w:val="00025B57"/>
    <w:rsid w:val="000416DB"/>
    <w:rsid w:val="000741C0"/>
    <w:rsid w:val="000948C5"/>
    <w:rsid w:val="000D7A61"/>
    <w:rsid w:val="001451C2"/>
    <w:rsid w:val="00177E62"/>
    <w:rsid w:val="001A27AE"/>
    <w:rsid w:val="001A48D4"/>
    <w:rsid w:val="001C7DAA"/>
    <w:rsid w:val="001E3456"/>
    <w:rsid w:val="002070A9"/>
    <w:rsid w:val="0020773B"/>
    <w:rsid w:val="00281B8A"/>
    <w:rsid w:val="003066F7"/>
    <w:rsid w:val="0032744C"/>
    <w:rsid w:val="00375615"/>
    <w:rsid w:val="003E03A5"/>
    <w:rsid w:val="003F4F47"/>
    <w:rsid w:val="00425D41"/>
    <w:rsid w:val="004746B7"/>
    <w:rsid w:val="004E64AE"/>
    <w:rsid w:val="00505B16"/>
    <w:rsid w:val="00532756"/>
    <w:rsid w:val="00562DBB"/>
    <w:rsid w:val="00594D73"/>
    <w:rsid w:val="005B6DBB"/>
    <w:rsid w:val="00662771"/>
    <w:rsid w:val="00691D44"/>
    <w:rsid w:val="006B2C2D"/>
    <w:rsid w:val="00710A95"/>
    <w:rsid w:val="0079567F"/>
    <w:rsid w:val="007B0DE8"/>
    <w:rsid w:val="007B651B"/>
    <w:rsid w:val="0086169F"/>
    <w:rsid w:val="0086223A"/>
    <w:rsid w:val="008B2415"/>
    <w:rsid w:val="008D6CDC"/>
    <w:rsid w:val="0092658A"/>
    <w:rsid w:val="00992D5B"/>
    <w:rsid w:val="009F0869"/>
    <w:rsid w:val="009F35E2"/>
    <w:rsid w:val="00A31733"/>
    <w:rsid w:val="00A716A1"/>
    <w:rsid w:val="00A8274C"/>
    <w:rsid w:val="00AA3EC2"/>
    <w:rsid w:val="00AF575C"/>
    <w:rsid w:val="00B71670"/>
    <w:rsid w:val="00B722D1"/>
    <w:rsid w:val="00C74D98"/>
    <w:rsid w:val="00D476E7"/>
    <w:rsid w:val="00D60B28"/>
    <w:rsid w:val="00E34E79"/>
    <w:rsid w:val="00EF64D4"/>
    <w:rsid w:val="00F03508"/>
    <w:rsid w:val="00F60AC7"/>
    <w:rsid w:val="00FD2E64"/>
    <w:rsid w:val="00FE395F"/>
    <w:rsid w:val="00FE534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27A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94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27A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94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rguezp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Rodríguez Palomera</dc:creator>
  <cp:lastModifiedBy>Marcia Rodríguez Palomera</cp:lastModifiedBy>
  <cp:revision>19</cp:revision>
  <dcterms:created xsi:type="dcterms:W3CDTF">2017-08-21T16:32:00Z</dcterms:created>
  <dcterms:modified xsi:type="dcterms:W3CDTF">2017-08-31T20:13:00Z</dcterms:modified>
</cp:coreProperties>
</file>