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12" w:rsidRDefault="00A140D4" w:rsidP="002322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Caracterización </w:t>
      </w:r>
      <w:r w:rsidR="00982AB1">
        <w:rPr>
          <w:rFonts w:ascii="Arial" w:hAnsi="Arial" w:cs="Arial"/>
          <w:b/>
          <w:sz w:val="24"/>
          <w:szCs w:val="24"/>
        </w:rPr>
        <w:t>fisico</w:t>
      </w:r>
      <w:r>
        <w:rPr>
          <w:rFonts w:ascii="Arial" w:hAnsi="Arial" w:cs="Arial"/>
          <w:b/>
          <w:sz w:val="24"/>
          <w:szCs w:val="24"/>
        </w:rPr>
        <w:t>química del a</w:t>
      </w:r>
      <w:r w:rsidR="00086729" w:rsidRPr="00AD0EAC">
        <w:rPr>
          <w:rFonts w:ascii="Arial" w:hAnsi="Arial" w:cs="Arial"/>
          <w:b/>
          <w:sz w:val="24"/>
          <w:szCs w:val="24"/>
        </w:rPr>
        <w:t>ceite</w:t>
      </w:r>
      <w:r w:rsidR="00232212" w:rsidRPr="00AD0EAC">
        <w:rPr>
          <w:rFonts w:ascii="Arial" w:hAnsi="Arial" w:cs="Arial"/>
          <w:b/>
          <w:sz w:val="24"/>
          <w:szCs w:val="24"/>
        </w:rPr>
        <w:t xml:space="preserve"> de aguacate </w:t>
      </w:r>
      <w:r w:rsidR="00086729">
        <w:rPr>
          <w:rFonts w:ascii="Arial" w:hAnsi="Arial" w:cs="Arial"/>
          <w:b/>
          <w:sz w:val="24"/>
          <w:szCs w:val="24"/>
        </w:rPr>
        <w:t xml:space="preserve">obtenido por método </w:t>
      </w:r>
      <w:r>
        <w:rPr>
          <w:rFonts w:ascii="Arial" w:hAnsi="Arial" w:cs="Arial"/>
          <w:b/>
          <w:sz w:val="24"/>
          <w:szCs w:val="24"/>
        </w:rPr>
        <w:t xml:space="preserve">de extracción </w:t>
      </w:r>
      <w:r w:rsidR="00086729">
        <w:rPr>
          <w:rFonts w:ascii="Arial" w:hAnsi="Arial" w:cs="Arial"/>
          <w:b/>
          <w:sz w:val="24"/>
          <w:szCs w:val="24"/>
        </w:rPr>
        <w:t>en frío asistido con ultrasonido</w:t>
      </w:r>
    </w:p>
    <w:p w:rsidR="00765805" w:rsidRPr="00AD0EAC" w:rsidRDefault="00765805" w:rsidP="00765805">
      <w:pPr>
        <w:jc w:val="center"/>
        <w:rPr>
          <w:rFonts w:ascii="Arial" w:hAnsi="Arial" w:cs="Arial"/>
          <w:b/>
          <w:szCs w:val="24"/>
          <w:lang w:val="es-ES"/>
        </w:rPr>
      </w:pPr>
    </w:p>
    <w:p w:rsidR="00765805" w:rsidRPr="00635562" w:rsidRDefault="00765805" w:rsidP="00765805">
      <w:pPr>
        <w:jc w:val="center"/>
        <w:rPr>
          <w:rFonts w:ascii="Arial" w:hAnsi="Arial" w:cs="Arial"/>
          <w:bCs/>
          <w:color w:val="000000"/>
          <w:sz w:val="20"/>
          <w:szCs w:val="20"/>
          <w:vertAlign w:val="superscript"/>
        </w:rPr>
      </w:pPr>
      <w:r w:rsidRPr="00635562">
        <w:rPr>
          <w:rFonts w:ascii="Arial" w:hAnsi="Arial" w:cs="Arial"/>
          <w:bCs/>
          <w:color w:val="000000"/>
          <w:sz w:val="20"/>
          <w:szCs w:val="20"/>
        </w:rPr>
        <w:t>Herrera-González JM</w:t>
      </w:r>
      <w:r w:rsidRPr="00635562">
        <w:rPr>
          <w:rFonts w:ascii="Arial" w:hAnsi="Arial" w:cs="Arial"/>
          <w:bCs/>
          <w:color w:val="000000"/>
          <w:sz w:val="20"/>
          <w:szCs w:val="20"/>
          <w:vertAlign w:val="superscript"/>
        </w:rPr>
        <w:t>1</w:t>
      </w:r>
      <w:r w:rsidRPr="00635562">
        <w:rPr>
          <w:rFonts w:ascii="Arial" w:hAnsi="Arial" w:cs="Arial"/>
          <w:bCs/>
          <w:color w:val="000000"/>
          <w:sz w:val="20"/>
          <w:szCs w:val="20"/>
        </w:rPr>
        <w:t>, García-Camacho, GU</w:t>
      </w:r>
      <w:r w:rsidRPr="00635562">
        <w:rPr>
          <w:rFonts w:ascii="Arial" w:hAnsi="Arial" w:cs="Arial"/>
          <w:bCs/>
          <w:color w:val="000000"/>
          <w:sz w:val="20"/>
          <w:szCs w:val="20"/>
          <w:vertAlign w:val="superscript"/>
        </w:rPr>
        <w:t>1</w:t>
      </w:r>
      <w:r w:rsidRPr="00635562">
        <w:rPr>
          <w:rFonts w:ascii="Arial" w:hAnsi="Arial" w:cs="Arial"/>
          <w:bCs/>
          <w:color w:val="000000"/>
          <w:sz w:val="20"/>
          <w:szCs w:val="20"/>
        </w:rPr>
        <w:t>, Pérez-Saucedo MR</w:t>
      </w:r>
      <w:r w:rsidRPr="00635562">
        <w:rPr>
          <w:rFonts w:ascii="Arial" w:hAnsi="Arial" w:cs="Arial"/>
          <w:bCs/>
          <w:color w:val="000000"/>
          <w:sz w:val="20"/>
          <w:szCs w:val="20"/>
          <w:vertAlign w:val="superscript"/>
        </w:rPr>
        <w:t>2</w:t>
      </w:r>
      <w:r w:rsidRPr="00635562">
        <w:rPr>
          <w:rFonts w:ascii="Arial" w:hAnsi="Arial" w:cs="Arial"/>
          <w:bCs/>
          <w:color w:val="000000"/>
          <w:sz w:val="20"/>
          <w:szCs w:val="20"/>
        </w:rPr>
        <w:t>, Bautista-Rosales PU</w:t>
      </w:r>
      <w:r w:rsidRPr="00635562">
        <w:rPr>
          <w:rFonts w:ascii="Arial" w:hAnsi="Arial" w:cs="Arial"/>
          <w:bCs/>
          <w:color w:val="000000"/>
          <w:sz w:val="20"/>
          <w:szCs w:val="20"/>
          <w:vertAlign w:val="superscript"/>
        </w:rPr>
        <w:t>2</w:t>
      </w:r>
      <w:proofErr w:type="gramStart"/>
      <w:r w:rsidRPr="00635562">
        <w:rPr>
          <w:rFonts w:ascii="Arial" w:hAnsi="Arial" w:cs="Arial"/>
          <w:bCs/>
          <w:color w:val="000000"/>
          <w:sz w:val="20"/>
          <w:szCs w:val="20"/>
          <w:vertAlign w:val="superscript"/>
        </w:rPr>
        <w:t>,3</w:t>
      </w:r>
      <w:proofErr w:type="gramEnd"/>
    </w:p>
    <w:p w:rsidR="00765805" w:rsidRPr="00635562" w:rsidRDefault="00765805" w:rsidP="00765805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765805" w:rsidRPr="00635562" w:rsidRDefault="00765805" w:rsidP="00765805">
      <w:pPr>
        <w:contextualSpacing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35562">
        <w:rPr>
          <w:rFonts w:ascii="Arial" w:hAnsi="Arial" w:cs="Arial"/>
          <w:bCs/>
          <w:color w:val="000000"/>
          <w:sz w:val="20"/>
          <w:szCs w:val="20"/>
          <w:vertAlign w:val="superscript"/>
        </w:rPr>
        <w:t>1</w:t>
      </w:r>
      <w:r w:rsidRPr="00635562">
        <w:rPr>
          <w:rFonts w:ascii="Arial" w:hAnsi="Arial" w:cs="Arial"/>
          <w:bCs/>
          <w:color w:val="000000"/>
          <w:sz w:val="20"/>
          <w:szCs w:val="20"/>
        </w:rPr>
        <w:t xml:space="preserve">Unidad Académica de Ciencias Químico Biológicas y Farmacéuticas. Universidad Autónoma de Nayarit (UAN), Ciudad de la Cultura Amado Nervo, C.P. 63190, Tepic, Nayarit, México. Tel: (311)159-0481. E-mail: </w:t>
      </w:r>
      <w:hyperlink r:id="rId4" w:history="1">
        <w:r w:rsidRPr="00635562">
          <w:rPr>
            <w:rStyle w:val="Hipervnculo"/>
            <w:rFonts w:ascii="Arial" w:hAnsi="Arial" w:cs="Arial"/>
            <w:bCs/>
            <w:sz w:val="20"/>
            <w:szCs w:val="20"/>
          </w:rPr>
          <w:t>j.hg.2@hotmail.com</w:t>
        </w:r>
      </w:hyperlink>
      <w:r w:rsidRPr="00635562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765805" w:rsidRPr="00635562" w:rsidRDefault="00765805" w:rsidP="00765805">
      <w:pPr>
        <w:contextualSpacing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35562">
        <w:rPr>
          <w:rFonts w:ascii="Arial" w:hAnsi="Arial" w:cs="Arial"/>
          <w:bCs/>
          <w:color w:val="000000"/>
          <w:sz w:val="20"/>
          <w:szCs w:val="20"/>
          <w:vertAlign w:val="superscript"/>
        </w:rPr>
        <w:t>2</w:t>
      </w:r>
      <w:r w:rsidRPr="00635562">
        <w:rPr>
          <w:rFonts w:ascii="Arial" w:hAnsi="Arial" w:cs="Arial"/>
          <w:bCs/>
          <w:color w:val="000000"/>
          <w:sz w:val="20"/>
          <w:szCs w:val="20"/>
        </w:rPr>
        <w:t xml:space="preserve">Posgrado en Ciencias Biológico Agropecuarias, UAN, Carretera Tepic-Compostela Km. 9,  </w:t>
      </w:r>
      <w:proofErr w:type="spellStart"/>
      <w:r w:rsidRPr="00635562">
        <w:rPr>
          <w:rFonts w:ascii="Arial" w:hAnsi="Arial" w:cs="Arial"/>
          <w:bCs/>
          <w:color w:val="000000"/>
          <w:sz w:val="20"/>
          <w:szCs w:val="20"/>
        </w:rPr>
        <w:t>Xalisco</w:t>
      </w:r>
      <w:proofErr w:type="spellEnd"/>
      <w:r w:rsidRPr="00635562">
        <w:rPr>
          <w:rFonts w:ascii="Arial" w:hAnsi="Arial" w:cs="Arial"/>
          <w:bCs/>
          <w:color w:val="000000"/>
          <w:sz w:val="20"/>
          <w:szCs w:val="20"/>
        </w:rPr>
        <w:t>,  Nayarit, C.P. 63780, México</w:t>
      </w:r>
    </w:p>
    <w:p w:rsidR="00765805" w:rsidRPr="00635562" w:rsidRDefault="00765805" w:rsidP="00765805">
      <w:pPr>
        <w:contextualSpacing/>
        <w:jc w:val="center"/>
        <w:rPr>
          <w:rFonts w:ascii="Arial" w:hAnsi="Arial" w:cs="Arial"/>
          <w:sz w:val="20"/>
          <w:szCs w:val="20"/>
        </w:rPr>
      </w:pPr>
      <w:r w:rsidRPr="00635562">
        <w:rPr>
          <w:rFonts w:ascii="Arial" w:hAnsi="Arial" w:cs="Arial"/>
          <w:sz w:val="20"/>
          <w:szCs w:val="20"/>
          <w:vertAlign w:val="superscript"/>
        </w:rPr>
        <w:t>3</w:t>
      </w:r>
      <w:r w:rsidRPr="00635562">
        <w:rPr>
          <w:rFonts w:ascii="Arial" w:hAnsi="Arial" w:cs="Arial"/>
          <w:sz w:val="20"/>
          <w:szCs w:val="20"/>
        </w:rPr>
        <w:t>Centro de Tecnología de Alimentos, UAN, Ciudad de la Cultura Amado Nervo, C.P. 63190, Tepic, Nayarit, México.</w:t>
      </w:r>
    </w:p>
    <w:p w:rsidR="00232212" w:rsidRPr="00AD0EAC" w:rsidRDefault="00232212" w:rsidP="00232212">
      <w:pPr>
        <w:jc w:val="center"/>
        <w:rPr>
          <w:rFonts w:ascii="Arial" w:hAnsi="Arial" w:cs="Arial"/>
          <w:b/>
          <w:szCs w:val="24"/>
          <w:lang w:val="es-ES"/>
        </w:rPr>
      </w:pPr>
    </w:p>
    <w:p w:rsidR="002E0367" w:rsidRPr="00982AB1" w:rsidRDefault="00232212" w:rsidP="002E036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D751D">
        <w:rPr>
          <w:rFonts w:ascii="Arial" w:hAnsi="Arial" w:cs="Arial"/>
          <w:bCs/>
          <w:color w:val="000000"/>
          <w:sz w:val="24"/>
          <w:szCs w:val="24"/>
        </w:rPr>
        <w:t xml:space="preserve">El aguacate es considerado un alimento funcional debido a </w:t>
      </w:r>
      <w:r w:rsidR="0064726F">
        <w:rPr>
          <w:rFonts w:ascii="Arial" w:hAnsi="Arial" w:cs="Arial"/>
          <w:bCs/>
          <w:color w:val="000000"/>
          <w:sz w:val="24"/>
          <w:szCs w:val="24"/>
        </w:rPr>
        <w:t xml:space="preserve">que </w:t>
      </w:r>
      <w:r w:rsidR="002C10DF">
        <w:rPr>
          <w:rFonts w:ascii="Arial" w:hAnsi="Arial" w:cs="Arial"/>
          <w:bCs/>
          <w:color w:val="000000"/>
          <w:sz w:val="24"/>
          <w:szCs w:val="24"/>
        </w:rPr>
        <w:t>los lípidos que contiene</w:t>
      </w:r>
      <w:r w:rsidR="0039797E">
        <w:rPr>
          <w:rFonts w:ascii="Arial" w:hAnsi="Arial" w:cs="Arial"/>
          <w:bCs/>
          <w:color w:val="000000"/>
          <w:sz w:val="24"/>
          <w:szCs w:val="24"/>
        </w:rPr>
        <w:t>n</w:t>
      </w:r>
      <w:r w:rsidR="002C10DF">
        <w:rPr>
          <w:rFonts w:ascii="Arial" w:hAnsi="Arial" w:cs="Arial"/>
          <w:bCs/>
          <w:color w:val="000000"/>
          <w:sz w:val="24"/>
          <w:szCs w:val="24"/>
        </w:rPr>
        <w:t xml:space="preserve"> presentan </w:t>
      </w:r>
      <w:r w:rsidR="0064726F">
        <w:rPr>
          <w:rFonts w:ascii="Arial" w:hAnsi="Arial" w:cs="Arial"/>
          <w:bCs/>
          <w:color w:val="000000"/>
          <w:sz w:val="24"/>
          <w:szCs w:val="24"/>
        </w:rPr>
        <w:t xml:space="preserve">excelentes </w:t>
      </w:r>
      <w:r w:rsidR="00086729">
        <w:rPr>
          <w:rFonts w:ascii="Arial" w:hAnsi="Arial" w:cs="Arial"/>
          <w:bCs/>
          <w:color w:val="000000"/>
          <w:sz w:val="24"/>
          <w:szCs w:val="24"/>
        </w:rPr>
        <w:t>características nutricionales</w:t>
      </w:r>
      <w:r w:rsidR="0039797E">
        <w:rPr>
          <w:rFonts w:ascii="Arial" w:hAnsi="Arial" w:cs="Arial"/>
          <w:bCs/>
          <w:color w:val="000000"/>
          <w:sz w:val="24"/>
          <w:szCs w:val="24"/>
        </w:rPr>
        <w:t>,</w:t>
      </w:r>
      <w:r w:rsidR="000867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4726F">
        <w:rPr>
          <w:rFonts w:ascii="Arial" w:hAnsi="Arial" w:cs="Arial"/>
          <w:bCs/>
          <w:color w:val="000000"/>
          <w:sz w:val="24"/>
          <w:szCs w:val="24"/>
        </w:rPr>
        <w:t>aporta</w:t>
      </w:r>
      <w:r w:rsidR="006D5F68">
        <w:rPr>
          <w:rFonts w:ascii="Arial" w:hAnsi="Arial" w:cs="Arial"/>
          <w:bCs/>
          <w:color w:val="000000"/>
          <w:sz w:val="24"/>
          <w:szCs w:val="24"/>
        </w:rPr>
        <w:t>ndo beneficios al organismo y</w:t>
      </w:r>
      <w:r w:rsidR="0064726F">
        <w:rPr>
          <w:rFonts w:ascii="Arial" w:hAnsi="Arial" w:cs="Arial"/>
          <w:bCs/>
          <w:color w:val="000000"/>
          <w:sz w:val="24"/>
          <w:szCs w:val="24"/>
        </w:rPr>
        <w:t xml:space="preserve"> reduciendo el riesgo de </w:t>
      </w:r>
      <w:r w:rsidR="002C10DF">
        <w:rPr>
          <w:rFonts w:ascii="Arial" w:hAnsi="Arial" w:cs="Arial"/>
          <w:bCs/>
          <w:color w:val="000000"/>
          <w:sz w:val="24"/>
          <w:szCs w:val="24"/>
        </w:rPr>
        <w:t>contraer</w:t>
      </w:r>
      <w:r w:rsidR="0064726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C10DF">
        <w:rPr>
          <w:rFonts w:ascii="Arial" w:hAnsi="Arial" w:cs="Arial"/>
          <w:bCs/>
          <w:color w:val="000000"/>
          <w:sz w:val="24"/>
          <w:szCs w:val="24"/>
        </w:rPr>
        <w:t xml:space="preserve">algunas </w:t>
      </w:r>
      <w:r w:rsidR="0064726F">
        <w:rPr>
          <w:rFonts w:ascii="Arial" w:hAnsi="Arial" w:cs="Arial"/>
          <w:bCs/>
          <w:color w:val="000000"/>
          <w:sz w:val="24"/>
          <w:szCs w:val="24"/>
        </w:rPr>
        <w:t>enfermedades</w:t>
      </w:r>
      <w:r w:rsidR="002C10DF">
        <w:rPr>
          <w:rFonts w:ascii="Arial" w:hAnsi="Arial" w:cs="Arial"/>
          <w:bCs/>
          <w:color w:val="000000"/>
          <w:sz w:val="24"/>
          <w:szCs w:val="24"/>
        </w:rPr>
        <w:t>.</w:t>
      </w:r>
      <w:r w:rsidR="00A140D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55811">
        <w:rPr>
          <w:rFonts w:ascii="Arial" w:hAnsi="Arial" w:cs="Arial"/>
          <w:bCs/>
          <w:color w:val="000000"/>
          <w:sz w:val="24"/>
          <w:szCs w:val="24"/>
        </w:rPr>
        <w:t xml:space="preserve">La tecnología </w:t>
      </w:r>
      <w:r w:rsidR="002C10DF">
        <w:rPr>
          <w:rFonts w:ascii="Arial" w:hAnsi="Arial" w:cs="Arial"/>
          <w:bCs/>
          <w:color w:val="000000"/>
          <w:sz w:val="24"/>
          <w:szCs w:val="24"/>
        </w:rPr>
        <w:t xml:space="preserve">de extracción de aceite </w:t>
      </w:r>
      <w:r w:rsidR="006D5F68">
        <w:rPr>
          <w:rFonts w:ascii="Arial" w:hAnsi="Arial" w:cs="Arial"/>
          <w:bCs/>
          <w:color w:val="000000"/>
          <w:sz w:val="24"/>
          <w:szCs w:val="24"/>
        </w:rPr>
        <w:t>en frío</w:t>
      </w:r>
      <w:r w:rsidR="0039797E">
        <w:rPr>
          <w:rFonts w:ascii="Arial" w:hAnsi="Arial" w:cs="Arial"/>
          <w:bCs/>
          <w:color w:val="000000"/>
          <w:sz w:val="24"/>
          <w:szCs w:val="24"/>
        </w:rPr>
        <w:t>,</w:t>
      </w:r>
      <w:r w:rsidR="006D5F68">
        <w:rPr>
          <w:rFonts w:ascii="Arial" w:hAnsi="Arial" w:cs="Arial"/>
          <w:bCs/>
          <w:color w:val="000000"/>
          <w:sz w:val="24"/>
          <w:szCs w:val="24"/>
        </w:rPr>
        <w:t xml:space="preserve"> en combinación con ultrasonido, es una tecnología amigable con el medio ambiente</w:t>
      </w:r>
      <w:r w:rsidR="0039797E">
        <w:rPr>
          <w:rFonts w:ascii="Arial" w:hAnsi="Arial" w:cs="Arial"/>
          <w:bCs/>
          <w:color w:val="000000"/>
          <w:sz w:val="24"/>
          <w:szCs w:val="24"/>
        </w:rPr>
        <w:t>,</w:t>
      </w:r>
      <w:r w:rsidR="006D5F68">
        <w:rPr>
          <w:rFonts w:ascii="Arial" w:hAnsi="Arial" w:cs="Arial"/>
          <w:bCs/>
          <w:color w:val="000000"/>
          <w:sz w:val="24"/>
          <w:szCs w:val="24"/>
        </w:rPr>
        <w:t xml:space="preserve"> ya que no genera compuestos residuales al no utilizar solventes orgánicos y</w:t>
      </w:r>
      <w:r w:rsidR="0039797E">
        <w:rPr>
          <w:rFonts w:ascii="Arial" w:hAnsi="Arial" w:cs="Arial"/>
          <w:bCs/>
          <w:color w:val="000000"/>
          <w:sz w:val="24"/>
          <w:szCs w:val="24"/>
        </w:rPr>
        <w:t>,</w:t>
      </w:r>
      <w:r w:rsidR="006D5F68">
        <w:rPr>
          <w:rFonts w:ascii="Arial" w:hAnsi="Arial" w:cs="Arial"/>
          <w:bCs/>
          <w:color w:val="000000"/>
          <w:sz w:val="24"/>
          <w:szCs w:val="24"/>
        </w:rPr>
        <w:t xml:space="preserve"> además</w:t>
      </w:r>
      <w:r w:rsidR="00D055D7">
        <w:rPr>
          <w:rFonts w:ascii="Arial" w:hAnsi="Arial" w:cs="Arial"/>
          <w:bCs/>
          <w:color w:val="000000"/>
          <w:sz w:val="24"/>
          <w:szCs w:val="24"/>
        </w:rPr>
        <w:t>,</w:t>
      </w:r>
      <w:r w:rsidR="006D5F68">
        <w:rPr>
          <w:rFonts w:ascii="Arial" w:hAnsi="Arial" w:cs="Arial"/>
          <w:bCs/>
          <w:color w:val="000000"/>
          <w:sz w:val="24"/>
          <w:szCs w:val="24"/>
        </w:rPr>
        <w:t xml:space="preserve"> conserva la calidad del aceite.</w:t>
      </w:r>
      <w:r w:rsidR="00982AB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65805">
        <w:rPr>
          <w:rFonts w:ascii="Arial" w:hAnsi="Arial" w:cs="Arial"/>
          <w:bCs/>
          <w:color w:val="000000"/>
          <w:sz w:val="24"/>
          <w:szCs w:val="24"/>
        </w:rPr>
        <w:t>En esta investigación s</w:t>
      </w:r>
      <w:r w:rsidR="00D055D7">
        <w:rPr>
          <w:rFonts w:ascii="Arial" w:hAnsi="Arial" w:cs="Arial"/>
          <w:bCs/>
          <w:sz w:val="24"/>
          <w:szCs w:val="24"/>
        </w:rPr>
        <w:t>e</w:t>
      </w:r>
      <w:r w:rsidR="00445CF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055D7">
        <w:rPr>
          <w:rFonts w:ascii="Arial" w:hAnsi="Arial" w:cs="Arial"/>
          <w:bCs/>
          <w:color w:val="000000"/>
          <w:sz w:val="24"/>
          <w:szCs w:val="24"/>
        </w:rPr>
        <w:t xml:space="preserve">obtuvo </w:t>
      </w:r>
      <w:r w:rsidR="002E0367">
        <w:rPr>
          <w:rFonts w:ascii="Arial" w:hAnsi="Arial" w:cs="Arial"/>
          <w:bCs/>
          <w:color w:val="000000"/>
          <w:sz w:val="24"/>
          <w:szCs w:val="24"/>
        </w:rPr>
        <w:t>un</w:t>
      </w:r>
      <w:r w:rsidR="0064726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34A4C">
        <w:rPr>
          <w:rFonts w:ascii="Arial" w:hAnsi="Arial" w:cs="Arial"/>
          <w:bCs/>
          <w:color w:val="000000"/>
          <w:sz w:val="24"/>
          <w:szCs w:val="24"/>
        </w:rPr>
        <w:t xml:space="preserve">aceite de aguacate </w:t>
      </w:r>
      <w:r w:rsidR="00D055D7">
        <w:rPr>
          <w:rFonts w:ascii="Arial" w:hAnsi="Arial" w:cs="Arial"/>
          <w:bCs/>
          <w:color w:val="000000"/>
          <w:sz w:val="24"/>
          <w:szCs w:val="24"/>
        </w:rPr>
        <w:t xml:space="preserve">Hass (AAH) </w:t>
      </w:r>
      <w:r w:rsidR="002C10DF">
        <w:rPr>
          <w:rFonts w:ascii="Arial" w:hAnsi="Arial" w:cs="Arial"/>
          <w:bCs/>
          <w:color w:val="000000"/>
          <w:sz w:val="24"/>
          <w:szCs w:val="24"/>
        </w:rPr>
        <w:t xml:space="preserve">sin uso de solventes orgánicos, </w:t>
      </w:r>
      <w:r w:rsidR="0064726F">
        <w:rPr>
          <w:rFonts w:ascii="Arial" w:hAnsi="Arial" w:cs="Arial"/>
          <w:bCs/>
          <w:color w:val="000000"/>
          <w:sz w:val="24"/>
          <w:szCs w:val="24"/>
        </w:rPr>
        <w:t xml:space="preserve">utilizando </w:t>
      </w:r>
      <w:r w:rsidR="002C10DF">
        <w:rPr>
          <w:rFonts w:ascii="Arial" w:hAnsi="Arial" w:cs="Arial"/>
          <w:bCs/>
          <w:color w:val="000000"/>
          <w:sz w:val="24"/>
          <w:szCs w:val="24"/>
        </w:rPr>
        <w:t>un</w:t>
      </w:r>
      <w:r w:rsidR="00D34A4C">
        <w:rPr>
          <w:rFonts w:ascii="Arial" w:hAnsi="Arial" w:cs="Arial"/>
          <w:bCs/>
          <w:color w:val="000000"/>
          <w:sz w:val="24"/>
          <w:szCs w:val="24"/>
        </w:rPr>
        <w:t xml:space="preserve"> método </w:t>
      </w:r>
      <w:r w:rsidR="0064726F">
        <w:rPr>
          <w:rFonts w:ascii="Arial" w:hAnsi="Arial" w:cs="Arial"/>
          <w:bCs/>
          <w:color w:val="000000"/>
          <w:sz w:val="24"/>
          <w:szCs w:val="24"/>
        </w:rPr>
        <w:t xml:space="preserve">de extracción </w:t>
      </w:r>
      <w:r w:rsidR="00D34A4C">
        <w:rPr>
          <w:rFonts w:ascii="Arial" w:hAnsi="Arial" w:cs="Arial"/>
          <w:bCs/>
          <w:color w:val="000000"/>
          <w:sz w:val="24"/>
          <w:szCs w:val="24"/>
        </w:rPr>
        <w:t>en fr</w:t>
      </w:r>
      <w:r w:rsidR="0064726F">
        <w:rPr>
          <w:rFonts w:ascii="Arial" w:hAnsi="Arial" w:cs="Arial"/>
          <w:bCs/>
          <w:color w:val="000000"/>
          <w:sz w:val="24"/>
          <w:szCs w:val="24"/>
        </w:rPr>
        <w:t>í</w:t>
      </w:r>
      <w:r w:rsidR="00D34A4C">
        <w:rPr>
          <w:rFonts w:ascii="Arial" w:hAnsi="Arial" w:cs="Arial"/>
          <w:bCs/>
          <w:color w:val="000000"/>
          <w:sz w:val="24"/>
          <w:szCs w:val="24"/>
        </w:rPr>
        <w:t xml:space="preserve">o </w:t>
      </w:r>
      <w:r w:rsidR="002C10DF">
        <w:rPr>
          <w:rFonts w:ascii="Arial" w:hAnsi="Arial" w:cs="Arial"/>
          <w:bCs/>
          <w:color w:val="000000"/>
          <w:sz w:val="24"/>
          <w:szCs w:val="24"/>
        </w:rPr>
        <w:t>complementado</w:t>
      </w:r>
      <w:r w:rsidR="0064726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055D7">
        <w:rPr>
          <w:rFonts w:ascii="Arial" w:hAnsi="Arial" w:cs="Arial"/>
          <w:bCs/>
          <w:color w:val="000000"/>
          <w:sz w:val="24"/>
          <w:szCs w:val="24"/>
        </w:rPr>
        <w:t xml:space="preserve">con ultrasonido con un rendimiento del </w:t>
      </w:r>
      <w:r w:rsidR="00CF0672">
        <w:rPr>
          <w:rFonts w:ascii="Arial" w:hAnsi="Arial" w:cs="Arial"/>
          <w:bCs/>
          <w:color w:val="000000"/>
          <w:sz w:val="24"/>
          <w:szCs w:val="24"/>
        </w:rPr>
        <w:t>12.33%.</w:t>
      </w:r>
      <w:r w:rsidR="002E036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F0672" w:rsidRPr="00CF0672">
        <w:rPr>
          <w:rFonts w:ascii="Arial" w:hAnsi="Arial" w:cs="Arial"/>
          <w:bCs/>
          <w:color w:val="000000"/>
          <w:sz w:val="24"/>
          <w:szCs w:val="24"/>
        </w:rPr>
        <w:t xml:space="preserve">El </w:t>
      </w:r>
      <w:r w:rsidR="00CF0672">
        <w:rPr>
          <w:rFonts w:ascii="Arial" w:hAnsi="Arial" w:cs="Arial"/>
          <w:bCs/>
          <w:color w:val="000000"/>
          <w:sz w:val="24"/>
          <w:szCs w:val="24"/>
        </w:rPr>
        <w:t>AAH y un aceite de aguacate comercial (AAC)</w:t>
      </w:r>
      <w:r w:rsidR="00CF0672" w:rsidRPr="00CF0672">
        <w:rPr>
          <w:rFonts w:ascii="Arial" w:hAnsi="Arial" w:cs="Arial"/>
          <w:bCs/>
          <w:color w:val="000000"/>
          <w:sz w:val="24"/>
          <w:szCs w:val="24"/>
        </w:rPr>
        <w:t xml:space="preserve"> fue</w:t>
      </w:r>
      <w:r w:rsidR="00CF0672">
        <w:rPr>
          <w:rFonts w:ascii="Arial" w:hAnsi="Arial" w:cs="Arial"/>
          <w:bCs/>
          <w:color w:val="000000"/>
          <w:sz w:val="24"/>
          <w:szCs w:val="24"/>
        </w:rPr>
        <w:t>ron</w:t>
      </w:r>
      <w:r w:rsidR="00CF0672" w:rsidRPr="00CF0672">
        <w:rPr>
          <w:rFonts w:ascii="Arial" w:hAnsi="Arial" w:cs="Arial"/>
          <w:bCs/>
          <w:color w:val="000000"/>
          <w:sz w:val="24"/>
          <w:szCs w:val="24"/>
        </w:rPr>
        <w:t xml:space="preserve"> analizados </w:t>
      </w:r>
      <w:r w:rsidR="00540010">
        <w:rPr>
          <w:rFonts w:ascii="Arial" w:hAnsi="Arial" w:cs="Arial"/>
          <w:bCs/>
          <w:color w:val="000000"/>
          <w:sz w:val="24"/>
          <w:szCs w:val="24"/>
        </w:rPr>
        <w:t xml:space="preserve">por duplicado </w:t>
      </w:r>
      <w:r w:rsidR="00CF0672" w:rsidRPr="00CF0672">
        <w:rPr>
          <w:rFonts w:ascii="Arial" w:hAnsi="Arial" w:cs="Arial"/>
          <w:bCs/>
          <w:color w:val="000000"/>
          <w:sz w:val="24"/>
          <w:szCs w:val="24"/>
        </w:rPr>
        <w:t>para determinar</w:t>
      </w:r>
      <w:r w:rsidR="00CF0672">
        <w:rPr>
          <w:rFonts w:ascii="Arial" w:hAnsi="Arial" w:cs="Arial"/>
          <w:bCs/>
          <w:color w:val="000000"/>
          <w:sz w:val="24"/>
          <w:szCs w:val="24"/>
        </w:rPr>
        <w:t xml:space="preserve"> algunas</w:t>
      </w:r>
      <w:r w:rsidR="00CF0672" w:rsidRPr="00CF0672">
        <w:rPr>
          <w:rFonts w:ascii="Arial" w:hAnsi="Arial" w:cs="Arial"/>
          <w:bCs/>
          <w:color w:val="000000"/>
          <w:sz w:val="24"/>
          <w:szCs w:val="24"/>
        </w:rPr>
        <w:t xml:space="preserve"> características fisicoquímicas</w:t>
      </w:r>
      <w:r w:rsidR="0039797E">
        <w:rPr>
          <w:rFonts w:ascii="Arial" w:hAnsi="Arial" w:cs="Arial"/>
          <w:bCs/>
          <w:color w:val="000000"/>
          <w:sz w:val="24"/>
          <w:szCs w:val="24"/>
        </w:rPr>
        <w:t>,</w:t>
      </w:r>
      <w:r w:rsidR="00CF0672" w:rsidRPr="00CF067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F0672">
        <w:rPr>
          <w:rFonts w:ascii="Arial" w:hAnsi="Arial" w:cs="Arial"/>
          <w:bCs/>
          <w:color w:val="000000"/>
          <w:sz w:val="24"/>
          <w:szCs w:val="24"/>
        </w:rPr>
        <w:t>cuyos resultados fueron comparados entre sí. El AAH presentó</w:t>
      </w:r>
      <w:r w:rsidR="00D0788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07881" w:rsidRPr="00CF0672">
        <w:rPr>
          <w:rFonts w:ascii="Arial" w:hAnsi="Arial" w:cs="Arial"/>
          <w:bCs/>
          <w:color w:val="000000"/>
          <w:sz w:val="24"/>
          <w:szCs w:val="24"/>
        </w:rPr>
        <w:t xml:space="preserve">humedad </w:t>
      </w:r>
      <w:r w:rsidR="00D07881">
        <w:rPr>
          <w:rFonts w:ascii="Arial" w:hAnsi="Arial" w:cs="Arial"/>
          <w:bCs/>
          <w:color w:val="000000"/>
          <w:sz w:val="24"/>
          <w:szCs w:val="24"/>
        </w:rPr>
        <w:t xml:space="preserve">y materia volátil </w:t>
      </w:r>
      <w:r w:rsidR="00D07881" w:rsidRPr="00CF0672">
        <w:rPr>
          <w:rFonts w:ascii="Arial" w:hAnsi="Arial" w:cs="Arial"/>
          <w:bCs/>
          <w:color w:val="000000"/>
          <w:sz w:val="24"/>
          <w:szCs w:val="24"/>
        </w:rPr>
        <w:t>de</w:t>
      </w:r>
      <w:r w:rsidR="00D07881">
        <w:rPr>
          <w:rFonts w:ascii="Arial" w:hAnsi="Arial" w:cs="Arial"/>
          <w:bCs/>
          <w:color w:val="000000"/>
          <w:sz w:val="24"/>
          <w:szCs w:val="24"/>
        </w:rPr>
        <w:t>l 0.62</w:t>
      </w:r>
      <w:r w:rsidR="00D07881" w:rsidRPr="00CF0672">
        <w:rPr>
          <w:rFonts w:ascii="Arial" w:hAnsi="Arial" w:cs="Arial"/>
          <w:bCs/>
          <w:color w:val="000000"/>
          <w:sz w:val="24"/>
          <w:szCs w:val="24"/>
        </w:rPr>
        <w:t>%</w:t>
      </w:r>
      <w:r w:rsidR="00D07881">
        <w:rPr>
          <w:rFonts w:ascii="Arial" w:hAnsi="Arial" w:cs="Arial"/>
          <w:bCs/>
          <w:color w:val="000000"/>
          <w:sz w:val="24"/>
          <w:szCs w:val="24"/>
        </w:rPr>
        <w:t>,</w:t>
      </w:r>
      <w:r w:rsidR="00D07881" w:rsidRPr="00CF067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F0672" w:rsidRPr="00CF0672">
        <w:rPr>
          <w:rFonts w:ascii="Arial" w:hAnsi="Arial" w:cs="Arial"/>
          <w:bCs/>
          <w:color w:val="000000"/>
          <w:sz w:val="24"/>
          <w:szCs w:val="24"/>
        </w:rPr>
        <w:t xml:space="preserve">índice de refracción de 1.4670, </w:t>
      </w:r>
      <w:r w:rsidR="00D07881" w:rsidRPr="00CF0672">
        <w:rPr>
          <w:rFonts w:ascii="Arial" w:hAnsi="Arial" w:cs="Arial"/>
          <w:bCs/>
          <w:color w:val="000000"/>
          <w:sz w:val="24"/>
          <w:szCs w:val="24"/>
        </w:rPr>
        <w:t>densidad relativa de 0.9044</w:t>
      </w:r>
      <w:r w:rsidR="00D07881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D07881" w:rsidRPr="00CF0672">
        <w:rPr>
          <w:rFonts w:ascii="Arial" w:hAnsi="Arial" w:cs="Arial"/>
          <w:bCs/>
          <w:color w:val="000000"/>
          <w:sz w:val="24"/>
          <w:szCs w:val="24"/>
        </w:rPr>
        <w:t>índice de sapon</w:t>
      </w:r>
      <w:r w:rsidR="00D07881">
        <w:rPr>
          <w:rFonts w:ascii="Arial" w:hAnsi="Arial" w:cs="Arial"/>
          <w:bCs/>
          <w:color w:val="000000"/>
          <w:sz w:val="24"/>
          <w:szCs w:val="24"/>
        </w:rPr>
        <w:t>ificación de 191.98</w:t>
      </w:r>
      <w:r w:rsidR="00DA71D6">
        <w:rPr>
          <w:rFonts w:ascii="Arial" w:hAnsi="Arial" w:cs="Arial"/>
          <w:bCs/>
          <w:color w:val="000000"/>
          <w:sz w:val="24"/>
          <w:szCs w:val="24"/>
        </w:rPr>
        <w:t xml:space="preserve"> mg KOH/g, índice de yodo de 94.42 cgI</w:t>
      </w:r>
      <w:r w:rsidR="00DA71D6" w:rsidRPr="00DA71D6">
        <w:rPr>
          <w:rFonts w:ascii="Arial" w:hAnsi="Arial" w:cs="Arial"/>
          <w:bCs/>
          <w:color w:val="000000"/>
          <w:sz w:val="24"/>
          <w:szCs w:val="24"/>
          <w:vertAlign w:val="subscript"/>
        </w:rPr>
        <w:t>2</w:t>
      </w:r>
      <w:r w:rsidR="00540010">
        <w:rPr>
          <w:rFonts w:ascii="Arial" w:hAnsi="Arial" w:cs="Arial"/>
          <w:bCs/>
          <w:color w:val="000000"/>
          <w:sz w:val="24"/>
          <w:szCs w:val="24"/>
        </w:rPr>
        <w:t>/g e</w:t>
      </w:r>
      <w:r w:rsidR="00DA71D6">
        <w:rPr>
          <w:rFonts w:ascii="Arial" w:hAnsi="Arial" w:cs="Arial"/>
          <w:bCs/>
          <w:color w:val="000000"/>
          <w:sz w:val="24"/>
          <w:szCs w:val="24"/>
        </w:rPr>
        <w:t xml:space="preserve"> índice de peróxidos </w:t>
      </w:r>
      <w:r w:rsidR="00540010">
        <w:rPr>
          <w:rFonts w:ascii="Arial" w:hAnsi="Arial" w:cs="Arial"/>
          <w:bCs/>
          <w:color w:val="000000"/>
          <w:sz w:val="24"/>
          <w:szCs w:val="24"/>
        </w:rPr>
        <w:t>fue 0.0</w:t>
      </w:r>
      <w:r w:rsidR="00540010" w:rsidRPr="0054001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540010">
        <w:rPr>
          <w:rFonts w:ascii="Arial" w:hAnsi="Arial" w:cs="Arial"/>
          <w:bCs/>
          <w:color w:val="000000"/>
          <w:sz w:val="24"/>
          <w:szCs w:val="24"/>
        </w:rPr>
        <w:t>meq</w:t>
      </w:r>
      <w:proofErr w:type="spellEnd"/>
      <w:r w:rsidR="00540010" w:rsidRPr="00540010">
        <w:rPr>
          <w:rFonts w:ascii="Arial" w:hAnsi="Arial" w:cs="Arial"/>
          <w:bCs/>
          <w:color w:val="000000"/>
          <w:sz w:val="24"/>
          <w:szCs w:val="24"/>
        </w:rPr>
        <w:t>/</w:t>
      </w:r>
      <w:r w:rsidR="00540010">
        <w:rPr>
          <w:rFonts w:ascii="Arial" w:hAnsi="Arial" w:cs="Arial"/>
          <w:bCs/>
          <w:color w:val="000000"/>
          <w:sz w:val="24"/>
          <w:szCs w:val="24"/>
        </w:rPr>
        <w:t>k</w:t>
      </w:r>
      <w:r w:rsidR="00540010" w:rsidRPr="00540010">
        <w:rPr>
          <w:rFonts w:ascii="Arial" w:hAnsi="Arial" w:cs="Arial"/>
          <w:bCs/>
          <w:color w:val="000000"/>
          <w:sz w:val="24"/>
          <w:szCs w:val="24"/>
        </w:rPr>
        <w:t>g</w:t>
      </w:r>
      <w:r w:rsidR="00DA71D6">
        <w:rPr>
          <w:rFonts w:ascii="Arial" w:hAnsi="Arial" w:cs="Arial"/>
          <w:bCs/>
          <w:color w:val="000000"/>
          <w:sz w:val="24"/>
          <w:szCs w:val="24"/>
        </w:rPr>
        <w:t>. Para el AAC se obtuvieron 0.03</w:t>
      </w:r>
      <w:r w:rsidR="00540010">
        <w:rPr>
          <w:rFonts w:ascii="Arial" w:hAnsi="Arial" w:cs="Arial"/>
          <w:bCs/>
          <w:color w:val="000000"/>
          <w:sz w:val="24"/>
          <w:szCs w:val="24"/>
        </w:rPr>
        <w:t xml:space="preserve">%, </w:t>
      </w:r>
      <w:r w:rsidR="00540010" w:rsidRPr="00CF0672">
        <w:rPr>
          <w:rFonts w:ascii="Arial" w:hAnsi="Arial" w:cs="Arial"/>
          <w:bCs/>
          <w:color w:val="000000"/>
          <w:sz w:val="24"/>
          <w:szCs w:val="24"/>
        </w:rPr>
        <w:t>1.4685</w:t>
      </w:r>
      <w:r w:rsidR="0054001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540010" w:rsidRPr="00CF0672">
        <w:rPr>
          <w:rFonts w:ascii="Arial" w:hAnsi="Arial" w:cs="Arial"/>
          <w:bCs/>
          <w:color w:val="000000"/>
          <w:sz w:val="24"/>
          <w:szCs w:val="24"/>
        </w:rPr>
        <w:t>0.9090</w:t>
      </w:r>
      <w:r w:rsidR="00540010">
        <w:rPr>
          <w:rFonts w:ascii="Arial" w:hAnsi="Arial" w:cs="Arial"/>
          <w:bCs/>
          <w:color w:val="000000"/>
          <w:sz w:val="24"/>
          <w:szCs w:val="24"/>
        </w:rPr>
        <w:t>, 188.65 mg KOH/g, 90.35 cgI</w:t>
      </w:r>
      <w:r w:rsidR="00540010" w:rsidRPr="00540010">
        <w:rPr>
          <w:rFonts w:ascii="Arial" w:hAnsi="Arial" w:cs="Arial"/>
          <w:bCs/>
          <w:color w:val="000000"/>
          <w:sz w:val="24"/>
          <w:szCs w:val="24"/>
          <w:vertAlign w:val="subscript"/>
        </w:rPr>
        <w:t>2</w:t>
      </w:r>
      <w:r w:rsidR="00540010">
        <w:rPr>
          <w:rFonts w:ascii="Arial" w:hAnsi="Arial" w:cs="Arial"/>
          <w:bCs/>
          <w:color w:val="000000"/>
          <w:sz w:val="24"/>
          <w:szCs w:val="24"/>
        </w:rPr>
        <w:t xml:space="preserve">/g, 4.87 </w:t>
      </w:r>
      <w:proofErr w:type="spellStart"/>
      <w:r w:rsidR="00540010">
        <w:rPr>
          <w:rFonts w:ascii="Arial" w:hAnsi="Arial" w:cs="Arial"/>
          <w:bCs/>
          <w:color w:val="000000"/>
          <w:sz w:val="24"/>
          <w:szCs w:val="24"/>
        </w:rPr>
        <w:t>meq</w:t>
      </w:r>
      <w:proofErr w:type="spellEnd"/>
      <w:r w:rsidR="00540010">
        <w:rPr>
          <w:rFonts w:ascii="Arial" w:hAnsi="Arial" w:cs="Arial"/>
          <w:bCs/>
          <w:color w:val="000000"/>
          <w:sz w:val="24"/>
          <w:szCs w:val="24"/>
        </w:rPr>
        <w:t xml:space="preserve">/kg, respectivamente. El análisis de rancidez fue </w:t>
      </w:r>
      <w:proofErr w:type="gramStart"/>
      <w:r w:rsidR="00540010">
        <w:rPr>
          <w:rFonts w:ascii="Arial" w:hAnsi="Arial" w:cs="Arial"/>
          <w:bCs/>
          <w:color w:val="000000"/>
          <w:sz w:val="24"/>
          <w:szCs w:val="24"/>
        </w:rPr>
        <w:t>negativa</w:t>
      </w:r>
      <w:proofErr w:type="gramEnd"/>
      <w:r w:rsidR="00540010">
        <w:rPr>
          <w:rFonts w:ascii="Arial" w:hAnsi="Arial" w:cs="Arial"/>
          <w:bCs/>
          <w:color w:val="000000"/>
          <w:sz w:val="24"/>
          <w:szCs w:val="24"/>
        </w:rPr>
        <w:t xml:space="preserve"> para ambas muestras.</w:t>
      </w:r>
      <w:r w:rsidR="0039797E">
        <w:rPr>
          <w:rFonts w:ascii="Arial" w:hAnsi="Arial" w:cs="Arial"/>
          <w:bCs/>
          <w:color w:val="000000"/>
          <w:sz w:val="24"/>
          <w:szCs w:val="24"/>
        </w:rPr>
        <w:t xml:space="preserve"> Ambas muestras se encontraron dentro de los parámetros establecidos por la norma </w:t>
      </w:r>
      <w:r w:rsidR="0039797E">
        <w:rPr>
          <w:rFonts w:ascii="Arial" w:hAnsi="Arial" w:cs="Arial"/>
          <w:bCs/>
          <w:sz w:val="24"/>
          <w:szCs w:val="24"/>
        </w:rPr>
        <w:t>NMX-F-052-SCFI-2008, sin embarg</w:t>
      </w:r>
      <w:r w:rsidR="00982AB1">
        <w:rPr>
          <w:rFonts w:ascii="Arial" w:hAnsi="Arial" w:cs="Arial"/>
          <w:bCs/>
          <w:sz w:val="24"/>
          <w:szCs w:val="24"/>
        </w:rPr>
        <w:t>o, e</w:t>
      </w:r>
      <w:r w:rsidR="0039797E">
        <w:rPr>
          <w:rFonts w:ascii="Arial" w:hAnsi="Arial" w:cs="Arial"/>
          <w:bCs/>
          <w:sz w:val="24"/>
          <w:szCs w:val="24"/>
        </w:rPr>
        <w:t>l AAH no presentó peróxidos, por lo que podemos decir que tiene mejores características.</w:t>
      </w:r>
      <w:r w:rsidR="00982AB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82AB1">
        <w:rPr>
          <w:rFonts w:ascii="Arial" w:hAnsi="Arial" w:cs="Arial"/>
          <w:sz w:val="24"/>
          <w:szCs w:val="24"/>
        </w:rPr>
        <w:t>L</w:t>
      </w:r>
      <w:r w:rsidR="0039797E">
        <w:rPr>
          <w:rFonts w:ascii="Arial" w:hAnsi="Arial" w:cs="Arial"/>
          <w:sz w:val="24"/>
          <w:szCs w:val="24"/>
        </w:rPr>
        <w:t>a extracción de aceite en frío y sin solventes en combinación con ultrasonido</w:t>
      </w:r>
      <w:r w:rsidR="00982AB1">
        <w:rPr>
          <w:rFonts w:ascii="Arial" w:hAnsi="Arial" w:cs="Arial"/>
          <w:sz w:val="24"/>
          <w:szCs w:val="24"/>
        </w:rPr>
        <w:t xml:space="preserve"> permitió obtener</w:t>
      </w:r>
      <w:r w:rsidR="0039797E">
        <w:rPr>
          <w:rFonts w:ascii="Arial" w:hAnsi="Arial" w:cs="Arial"/>
          <w:sz w:val="24"/>
          <w:szCs w:val="24"/>
        </w:rPr>
        <w:t xml:space="preserve"> un aceite de calidad comercial</w:t>
      </w:r>
      <w:r w:rsidR="002E0367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sectPr w:rsidR="002E0367" w:rsidRPr="00982A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1B"/>
    <w:rsid w:val="00034190"/>
    <w:rsid w:val="00072F86"/>
    <w:rsid w:val="00086729"/>
    <w:rsid w:val="0017368F"/>
    <w:rsid w:val="00183AFF"/>
    <w:rsid w:val="00186195"/>
    <w:rsid w:val="00214ACF"/>
    <w:rsid w:val="00232212"/>
    <w:rsid w:val="002A7025"/>
    <w:rsid w:val="002C10DF"/>
    <w:rsid w:val="002E0367"/>
    <w:rsid w:val="0039797E"/>
    <w:rsid w:val="003F7A35"/>
    <w:rsid w:val="00445CF7"/>
    <w:rsid w:val="00540010"/>
    <w:rsid w:val="005F149A"/>
    <w:rsid w:val="0064726F"/>
    <w:rsid w:val="006D5F68"/>
    <w:rsid w:val="006E7C14"/>
    <w:rsid w:val="00765805"/>
    <w:rsid w:val="007762A5"/>
    <w:rsid w:val="0079591B"/>
    <w:rsid w:val="00825991"/>
    <w:rsid w:val="00982AB1"/>
    <w:rsid w:val="00A140D4"/>
    <w:rsid w:val="00A27AD5"/>
    <w:rsid w:val="00A76EBC"/>
    <w:rsid w:val="00C84351"/>
    <w:rsid w:val="00CF0672"/>
    <w:rsid w:val="00D055D7"/>
    <w:rsid w:val="00D07881"/>
    <w:rsid w:val="00D34A4C"/>
    <w:rsid w:val="00D4399E"/>
    <w:rsid w:val="00D55811"/>
    <w:rsid w:val="00DA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3DE4F-D007-48CD-B97C-ECD1F4B7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12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5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hg.2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Usuario-PC</dc:creator>
  <cp:keywords/>
  <dc:description/>
  <cp:lastModifiedBy>Usuario-PC</cp:lastModifiedBy>
  <cp:revision>2</cp:revision>
  <dcterms:created xsi:type="dcterms:W3CDTF">2017-09-01T22:53:00Z</dcterms:created>
  <dcterms:modified xsi:type="dcterms:W3CDTF">2017-09-01T22:53:00Z</dcterms:modified>
</cp:coreProperties>
</file>