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5" w:rsidRDefault="00767128" w:rsidP="00767128">
      <w:pPr>
        <w:jc w:val="center"/>
        <w:rPr>
          <w:rFonts w:ascii="Arial Narrow" w:hAnsi="Arial Narrow"/>
          <w:b/>
          <w:sz w:val="36"/>
          <w:szCs w:val="36"/>
        </w:rPr>
      </w:pPr>
      <w:r w:rsidRPr="00767128">
        <w:rPr>
          <w:rFonts w:ascii="Arial Narrow" w:hAnsi="Arial Narrow"/>
          <w:b/>
          <w:sz w:val="36"/>
          <w:szCs w:val="36"/>
        </w:rPr>
        <w:t>CARACTERISTICAS Y ESPECIFICACIONES TÉCNICAS DEL SERVICIO A CONTRATAR</w:t>
      </w:r>
    </w:p>
    <w:p w:rsidR="00F84132" w:rsidRDefault="00F84132" w:rsidP="00767128">
      <w:pPr>
        <w:jc w:val="center"/>
        <w:rPr>
          <w:rFonts w:ascii="Arial Narrow" w:hAnsi="Arial Narrow"/>
          <w:b/>
          <w:sz w:val="36"/>
          <w:szCs w:val="36"/>
        </w:rPr>
      </w:pPr>
    </w:p>
    <w:p w:rsidR="00F84132" w:rsidRPr="00F84132" w:rsidRDefault="00F84132" w:rsidP="00F84132">
      <w:pPr>
        <w:jc w:val="center"/>
        <w:rPr>
          <w:rFonts w:ascii="Arial Narrow" w:hAnsi="Arial Narrow"/>
          <w:b/>
        </w:rPr>
      </w:pPr>
      <w:r w:rsidRPr="00F84132">
        <w:rPr>
          <w:rFonts w:ascii="Arial Narrow" w:hAnsi="Arial Narrow"/>
          <w:b/>
        </w:rPr>
        <w:t>SERVICIO OPTOMÉTRICO INTEGRAL PARA LOS DERECHOHABIENTES DEL PERSONAL ACADÉMICO DE LA UNIVERSIDAD AUTÓNOMA DE NAYARIT SE SOLICITA INCLUYA:</w:t>
      </w:r>
    </w:p>
    <w:p w:rsidR="00F84132" w:rsidRPr="00F84132" w:rsidRDefault="00F84132" w:rsidP="00F84132">
      <w:pPr>
        <w:jc w:val="center"/>
        <w:rPr>
          <w:rFonts w:ascii="Arial Narrow" w:hAnsi="Arial Narrow"/>
          <w:b/>
        </w:rPr>
      </w:pPr>
    </w:p>
    <w:p w:rsidR="00F84132" w:rsidRPr="00F84132" w:rsidRDefault="00F84132" w:rsidP="00F8413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LA CONSULTA DE OPTOMÉTRIA atención personalizada en instalaciones del consultorio particular del proveedor de servicios.</w:t>
      </w:r>
    </w:p>
    <w:p w:rsidR="00F84132" w:rsidRPr="00F84132" w:rsidRDefault="00F84132" w:rsidP="00F8413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EL EXAMEN VISUAL (DIAGNÓSTICO) realizado por personal profesional:Oftalmólogo u Optómetra, con equipo especializado.</w:t>
      </w:r>
    </w:p>
    <w:p w:rsidR="00F84132" w:rsidRPr="00F84132" w:rsidRDefault="00F84132" w:rsidP="00F8413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LA DOTACIÓN DE LENTES OFTÁLMICOS GRADUADOS</w:t>
      </w:r>
    </w:p>
    <w:p w:rsidR="00F84132" w:rsidRPr="00F84132" w:rsidRDefault="00F84132" w:rsidP="00F8413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MICAS TRANSPARENTES DE MATERIAL PLASTICO CR39 MONOFOCAL, con rango de dioptrías hasta -+4.00.</w:t>
      </w:r>
    </w:p>
    <w:p w:rsidR="00F84132" w:rsidRPr="00F84132" w:rsidRDefault="00F84132" w:rsidP="00F8413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MICAS TRANSPARENTES DE MATERIAL PLÁSTICO CR39 BIFOCAL TIPO FLAP TOP FT-28, con rango de dioptrías hasta -+4.00, con adición de +1.00 a +3.00.</w:t>
      </w:r>
    </w:p>
    <w:p w:rsidR="00F84132" w:rsidRPr="00F84132" w:rsidRDefault="00F84132" w:rsidP="00F8413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MICAS TRANSPARENTES DE MATERIAL PLÁSTICO CR39 MULTIFOCAL O PROGRESIVO TIPO FLAP TOP FT-28, con rango de dioptrías hasta -+4.00.</w:t>
      </w:r>
    </w:p>
    <w:p w:rsidR="00F84132" w:rsidRPr="00F84132" w:rsidRDefault="00F84132" w:rsidP="00F8413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EL ARMAZON O MONTURA OFTÁLMICAcombinación de colores diverso</w:t>
      </w:r>
    </w:p>
    <w:p w:rsidR="00F84132" w:rsidRPr="00F84132" w:rsidRDefault="00F84132" w:rsidP="00F8413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DE METAL material Monel liviano o acero inoxidable con herrajes metálicos y mecanismos flexibles, antialérgico.</w:t>
      </w:r>
    </w:p>
    <w:p w:rsidR="00F84132" w:rsidRPr="00F84132" w:rsidRDefault="00F84132" w:rsidP="00F8413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DE ACETATO O PLASTICO material nylon, propionato, optyl, xelie, carbón o tr39; con herrajes metálicos y mecanismos flexibles, antialérgico.</w:t>
      </w:r>
    </w:p>
    <w:p w:rsidR="00F84132" w:rsidRPr="00F84132" w:rsidRDefault="00F84132" w:rsidP="00F8413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KIT DE LIMPIEZA (ESTUCHE DURO PARA GUARDAR LA LENTE Y/O BOLSITA DE TELA, SPRAY , CORDONES Y PAÑO)</w:t>
      </w:r>
    </w:p>
    <w:p w:rsidR="00F84132" w:rsidRPr="00F84132" w:rsidRDefault="00F84132" w:rsidP="00F8413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MANTENIMIENTO DE AJUSTES, SOLDADURAS Y CAMBIO DE TORNILLERIA Y  PARTES DEL ARMAZÓN, POR EL TIEMPO DE VIGENCIA DE LA GARANTIA.</w:t>
      </w:r>
    </w:p>
    <w:p w:rsidR="00F84132" w:rsidRPr="00F84132" w:rsidRDefault="00F84132" w:rsidP="00F8413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 Narrow" w:hAnsi="Arial Narrow"/>
        </w:rPr>
      </w:pPr>
      <w:r w:rsidRPr="00F84132">
        <w:rPr>
          <w:rFonts w:ascii="Arial Narrow" w:hAnsi="Arial Narrow"/>
        </w:rPr>
        <w:t>GARANTIA PARA MICAS  GRADUADAS YGARANTIA PARA ARMAZONES</w:t>
      </w:r>
    </w:p>
    <w:p w:rsidR="00323442" w:rsidRPr="00767128" w:rsidRDefault="00323442" w:rsidP="00767128">
      <w:pPr>
        <w:jc w:val="center"/>
        <w:rPr>
          <w:rFonts w:ascii="Arial Narrow" w:hAnsi="Arial Narrow"/>
          <w:b/>
          <w:sz w:val="36"/>
          <w:szCs w:val="36"/>
        </w:rPr>
      </w:pPr>
    </w:p>
    <w:sectPr w:rsidR="00323442" w:rsidRPr="00767128" w:rsidSect="00FB3447">
      <w:headerReference w:type="default" r:id="rId7"/>
      <w:footerReference w:type="default" r:id="rId8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C2" w:rsidRDefault="00FA3EC2">
      <w:r>
        <w:separator/>
      </w:r>
    </w:p>
  </w:endnote>
  <w:endnote w:type="continuationSeparator" w:id="1">
    <w:p w:rsidR="00FA3EC2" w:rsidRDefault="00FA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C66A06">
    <w:pPr>
      <w:pStyle w:val="Piedepgina"/>
      <w:jc w:val="center"/>
    </w:pPr>
    <w:r w:rsidRPr="00C66A0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C2" w:rsidRDefault="00FA3EC2">
      <w:r>
        <w:separator/>
      </w:r>
    </w:p>
  </w:footnote>
  <w:footnote w:type="continuationSeparator" w:id="1">
    <w:p w:rsidR="00FA3EC2" w:rsidRDefault="00FA3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12" w:rsidRPr="003E0C90" w:rsidRDefault="00B76DD3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0E12"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BD0E12" w:rsidRPr="003E0C90" w:rsidRDefault="00BD0E12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BD0E12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01.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43CF"/>
    <w:multiLevelType w:val="hybridMultilevel"/>
    <w:tmpl w:val="62B8C032"/>
    <w:lvl w:ilvl="0" w:tplc="CD40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>
    <w:nsid w:val="1BAA73A0"/>
    <w:multiLevelType w:val="hybridMultilevel"/>
    <w:tmpl w:val="FC7CE6FA"/>
    <w:lvl w:ilvl="0" w:tplc="A06838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AB7523"/>
    <w:multiLevelType w:val="hybridMultilevel"/>
    <w:tmpl w:val="8EDC0746"/>
    <w:lvl w:ilvl="0" w:tplc="06C8A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15673"/>
    <w:multiLevelType w:val="hybridMultilevel"/>
    <w:tmpl w:val="D8FAAF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15628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E5798"/>
    <w:rsid w:val="001E6C34"/>
    <w:rsid w:val="00211E08"/>
    <w:rsid w:val="00246C00"/>
    <w:rsid w:val="002471AB"/>
    <w:rsid w:val="00272EB5"/>
    <w:rsid w:val="00273FCF"/>
    <w:rsid w:val="002868CD"/>
    <w:rsid w:val="002910F0"/>
    <w:rsid w:val="002A121C"/>
    <w:rsid w:val="002F0BB2"/>
    <w:rsid w:val="00303E34"/>
    <w:rsid w:val="0031532F"/>
    <w:rsid w:val="00317AB6"/>
    <w:rsid w:val="00323442"/>
    <w:rsid w:val="00333E83"/>
    <w:rsid w:val="003618D6"/>
    <w:rsid w:val="003709FE"/>
    <w:rsid w:val="0038778F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B078C"/>
    <w:rsid w:val="004B0C29"/>
    <w:rsid w:val="004B0DFB"/>
    <w:rsid w:val="004D1891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1ED6"/>
    <w:rsid w:val="00597401"/>
    <w:rsid w:val="005B5523"/>
    <w:rsid w:val="0063416D"/>
    <w:rsid w:val="006539A5"/>
    <w:rsid w:val="00681D37"/>
    <w:rsid w:val="007070CA"/>
    <w:rsid w:val="00707EED"/>
    <w:rsid w:val="007519C8"/>
    <w:rsid w:val="007607AE"/>
    <w:rsid w:val="00766A3F"/>
    <w:rsid w:val="00767128"/>
    <w:rsid w:val="00771E6F"/>
    <w:rsid w:val="00776A9C"/>
    <w:rsid w:val="0077796A"/>
    <w:rsid w:val="00781677"/>
    <w:rsid w:val="007B1213"/>
    <w:rsid w:val="007B4C9F"/>
    <w:rsid w:val="00807F21"/>
    <w:rsid w:val="008228C5"/>
    <w:rsid w:val="00830715"/>
    <w:rsid w:val="0084796D"/>
    <w:rsid w:val="008751F7"/>
    <w:rsid w:val="008803A1"/>
    <w:rsid w:val="00892595"/>
    <w:rsid w:val="00893792"/>
    <w:rsid w:val="00897DD2"/>
    <w:rsid w:val="008A56AF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D454A"/>
    <w:rsid w:val="00AE44CD"/>
    <w:rsid w:val="00B02C23"/>
    <w:rsid w:val="00B078A5"/>
    <w:rsid w:val="00B1654A"/>
    <w:rsid w:val="00B178DD"/>
    <w:rsid w:val="00B32006"/>
    <w:rsid w:val="00B409FB"/>
    <w:rsid w:val="00B41C8D"/>
    <w:rsid w:val="00B66AA6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66A06"/>
    <w:rsid w:val="00C84868"/>
    <w:rsid w:val="00CA6E4A"/>
    <w:rsid w:val="00CB44E2"/>
    <w:rsid w:val="00CC5139"/>
    <w:rsid w:val="00CE0658"/>
    <w:rsid w:val="00CE7969"/>
    <w:rsid w:val="00D576B4"/>
    <w:rsid w:val="00D646CE"/>
    <w:rsid w:val="00D75286"/>
    <w:rsid w:val="00D776A4"/>
    <w:rsid w:val="00DB6CD0"/>
    <w:rsid w:val="00DC3688"/>
    <w:rsid w:val="00DF3225"/>
    <w:rsid w:val="00E04488"/>
    <w:rsid w:val="00E11AC3"/>
    <w:rsid w:val="00E3314A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84132"/>
    <w:rsid w:val="00F908CC"/>
    <w:rsid w:val="00FA3EC2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4</cp:revision>
  <cp:lastPrinted>2009-04-22T21:21:00Z</cp:lastPrinted>
  <dcterms:created xsi:type="dcterms:W3CDTF">2018-11-22T21:47:00Z</dcterms:created>
  <dcterms:modified xsi:type="dcterms:W3CDTF">2019-05-31T23:34:00Z</dcterms:modified>
</cp:coreProperties>
</file>